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1FC7189D" w:rsidR="002C758C" w:rsidRPr="00D30135" w:rsidRDefault="002C758C" w:rsidP="00361357">
      <w:pPr>
        <w:pStyle w:val="Tytu"/>
        <w:ind w:right="284"/>
        <w:jc w:val="right"/>
        <w:rPr>
          <w:i/>
          <w:sz w:val="22"/>
          <w:szCs w:val="22"/>
        </w:rPr>
      </w:pPr>
      <w:r w:rsidRPr="0074328C">
        <w:rPr>
          <w:i/>
          <w:sz w:val="22"/>
          <w:szCs w:val="22"/>
        </w:rPr>
        <w:t>Łódź</w:t>
      </w:r>
      <w:r w:rsidRPr="004D1F28">
        <w:rPr>
          <w:i/>
          <w:sz w:val="22"/>
          <w:szCs w:val="22"/>
        </w:rPr>
        <w:t xml:space="preserve">, </w:t>
      </w:r>
      <w:r w:rsidR="00C14719">
        <w:rPr>
          <w:i/>
          <w:sz w:val="22"/>
          <w:szCs w:val="22"/>
          <w:lang w:val="pl-PL"/>
        </w:rPr>
        <w:t>21.09</w:t>
      </w:r>
      <w:r w:rsidR="0074328C" w:rsidRPr="004D1F28">
        <w:rPr>
          <w:i/>
          <w:sz w:val="22"/>
          <w:szCs w:val="22"/>
          <w:lang w:val="pl-PL"/>
        </w:rPr>
        <w:t>.</w:t>
      </w:r>
      <w:r w:rsidR="00FE0C0C" w:rsidRPr="004D1F28">
        <w:rPr>
          <w:i/>
          <w:sz w:val="22"/>
          <w:szCs w:val="22"/>
          <w:lang w:val="pl-PL"/>
        </w:rPr>
        <w:t>20</w:t>
      </w:r>
      <w:r w:rsidR="00FA02C1" w:rsidRPr="004D1F28">
        <w:rPr>
          <w:i/>
          <w:sz w:val="22"/>
          <w:szCs w:val="22"/>
          <w:lang w:val="pl-PL"/>
        </w:rPr>
        <w:t>2</w:t>
      </w:r>
      <w:r w:rsidR="006B4181" w:rsidRPr="004D1F28">
        <w:rPr>
          <w:i/>
          <w:sz w:val="22"/>
          <w:szCs w:val="22"/>
          <w:lang w:val="pl-PL"/>
        </w:rPr>
        <w:t>1</w:t>
      </w:r>
      <w:r w:rsidRPr="004D1F28">
        <w:rPr>
          <w:i/>
          <w:sz w:val="22"/>
          <w:szCs w:val="22"/>
        </w:rPr>
        <w:t>r.</w:t>
      </w:r>
    </w:p>
    <w:p w14:paraId="4CC03EB3" w14:textId="4609AABB" w:rsidR="002C758C" w:rsidRPr="00682B1F" w:rsidRDefault="002C758C" w:rsidP="00361357">
      <w:pPr>
        <w:pStyle w:val="Tytu"/>
        <w:jc w:val="left"/>
        <w:rPr>
          <w:i/>
          <w:sz w:val="26"/>
          <w:szCs w:val="26"/>
          <w:lang w:val="pl-PL"/>
        </w:rPr>
      </w:pPr>
      <w:r w:rsidRPr="00682B1F">
        <w:rPr>
          <w:i/>
          <w:sz w:val="26"/>
          <w:szCs w:val="26"/>
        </w:rPr>
        <w:t>SZP.292-</w:t>
      </w:r>
      <w:r w:rsidR="00CD2541">
        <w:rPr>
          <w:i/>
          <w:sz w:val="26"/>
          <w:szCs w:val="26"/>
          <w:lang w:val="pl-PL"/>
        </w:rPr>
        <w:t>3</w:t>
      </w:r>
      <w:r w:rsidR="00C14719">
        <w:rPr>
          <w:i/>
          <w:sz w:val="26"/>
          <w:szCs w:val="26"/>
          <w:lang w:val="pl-PL"/>
        </w:rPr>
        <w:t>9</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207011C7" w14:textId="77777777" w:rsidR="00C14719" w:rsidRDefault="00314B6D" w:rsidP="00FA02C1">
      <w:pPr>
        <w:pStyle w:val="Tytu"/>
        <w:rPr>
          <w:sz w:val="30"/>
          <w:szCs w:val="30"/>
          <w:lang w:val="pl-PL" w:eastAsia="pl-PL"/>
        </w:rPr>
      </w:pPr>
      <w:r w:rsidRPr="00314B6D">
        <w:rPr>
          <w:sz w:val="30"/>
          <w:szCs w:val="30"/>
          <w:lang w:val="pl-PL" w:eastAsia="pl-PL"/>
        </w:rPr>
        <w:t xml:space="preserve">Sukcesywne dostarczanie </w:t>
      </w:r>
    </w:p>
    <w:p w14:paraId="52DEA2C8" w14:textId="252628BD" w:rsidR="00FA02C1" w:rsidRPr="00FA02C1" w:rsidRDefault="00C14719" w:rsidP="00C14719">
      <w:pPr>
        <w:pStyle w:val="Tytu"/>
        <w:rPr>
          <w:sz w:val="30"/>
          <w:szCs w:val="30"/>
          <w:lang w:val="pl-PL" w:eastAsia="pl-PL"/>
        </w:rPr>
      </w:pPr>
      <w:r w:rsidRPr="00C14719">
        <w:rPr>
          <w:sz w:val="30"/>
          <w:szCs w:val="30"/>
          <w:lang w:val="pl-PL" w:eastAsia="pl-PL"/>
        </w:rPr>
        <w:t>szczepionek czterowalentnych przeciw grypie dla dorosłych</w:t>
      </w:r>
      <w:r w:rsidR="00682B1F">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412F05CC" w:rsidR="002C758C" w:rsidRPr="00FC2997" w:rsidRDefault="002C758C" w:rsidP="00361357">
      <w:pPr>
        <w:pStyle w:val="Tytu"/>
        <w:rPr>
          <w:i/>
          <w:sz w:val="26"/>
          <w:szCs w:val="26"/>
          <w:lang w:val="pl-PL"/>
        </w:rPr>
      </w:pPr>
      <w:r w:rsidRPr="00FC2997">
        <w:rPr>
          <w:i/>
          <w:sz w:val="26"/>
          <w:szCs w:val="26"/>
        </w:rPr>
        <w:t xml:space="preserve">Nr postępowania: </w:t>
      </w:r>
      <w:r w:rsidR="00CD2541">
        <w:rPr>
          <w:i/>
          <w:sz w:val="26"/>
          <w:szCs w:val="26"/>
          <w:lang w:val="pl-PL"/>
        </w:rPr>
        <w:t>3</w:t>
      </w:r>
      <w:r w:rsidR="00C14719">
        <w:rPr>
          <w:i/>
          <w:sz w:val="26"/>
          <w:szCs w:val="26"/>
          <w:lang w:val="pl-PL"/>
        </w:rPr>
        <w:t>9</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4D7603">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3244140" w14:textId="25191C58" w:rsidR="005513C2" w:rsidRDefault="00C14719" w:rsidP="005513C2">
      <w:pPr>
        <w:pStyle w:val="Tytu"/>
        <w:jc w:val="both"/>
        <w:rPr>
          <w:b w:val="0"/>
          <w:sz w:val="22"/>
          <w:szCs w:val="22"/>
          <w:lang w:val="pl-PL"/>
        </w:rPr>
      </w:pPr>
      <w:r w:rsidRPr="00C14719">
        <w:rPr>
          <w:sz w:val="22"/>
          <w:szCs w:val="22"/>
        </w:rPr>
        <w:t>33</w:t>
      </w:r>
      <w:r>
        <w:rPr>
          <w:sz w:val="22"/>
          <w:szCs w:val="22"/>
          <w:lang w:val="pl-PL"/>
        </w:rPr>
        <w:t>.</w:t>
      </w:r>
      <w:r w:rsidRPr="00C14719">
        <w:rPr>
          <w:sz w:val="22"/>
          <w:szCs w:val="22"/>
        </w:rPr>
        <w:t>65</w:t>
      </w:r>
      <w:r>
        <w:rPr>
          <w:sz w:val="22"/>
          <w:szCs w:val="22"/>
          <w:lang w:val="pl-PL"/>
        </w:rPr>
        <w:t>.</w:t>
      </w:r>
      <w:r w:rsidRPr="00C14719">
        <w:rPr>
          <w:sz w:val="22"/>
          <w:szCs w:val="22"/>
        </w:rPr>
        <w:t>16</w:t>
      </w:r>
      <w:r>
        <w:rPr>
          <w:sz w:val="22"/>
          <w:szCs w:val="22"/>
          <w:lang w:val="pl-PL"/>
        </w:rPr>
        <w:t>.</w:t>
      </w:r>
      <w:r w:rsidRPr="00C14719">
        <w:rPr>
          <w:sz w:val="22"/>
          <w:szCs w:val="22"/>
        </w:rPr>
        <w:t xml:space="preserve">60-2 </w:t>
      </w:r>
      <w:r w:rsidR="005513C2" w:rsidRPr="000B7438">
        <w:rPr>
          <w:b w:val="0"/>
          <w:sz w:val="22"/>
          <w:szCs w:val="22"/>
        </w:rPr>
        <w:t>(</w:t>
      </w:r>
      <w:r w:rsidRPr="00C14719">
        <w:rPr>
          <w:b w:val="0"/>
          <w:sz w:val="22"/>
          <w:szCs w:val="22"/>
        </w:rPr>
        <w:t>S</w:t>
      </w:r>
      <w:r>
        <w:rPr>
          <w:b w:val="0"/>
          <w:sz w:val="22"/>
          <w:szCs w:val="22"/>
          <w:lang w:val="pl-PL"/>
        </w:rPr>
        <w:t>z</w:t>
      </w:r>
      <w:r w:rsidRPr="00C14719">
        <w:rPr>
          <w:b w:val="0"/>
          <w:sz w:val="22"/>
          <w:szCs w:val="22"/>
        </w:rPr>
        <w:t>czepionki przeciw grypie</w:t>
      </w:r>
      <w:r w:rsidR="005513C2" w:rsidRPr="000B7438">
        <w:rPr>
          <w:b w:val="0"/>
          <w:sz w:val="22"/>
          <w:szCs w:val="22"/>
        </w:rPr>
        <w:t>)</w:t>
      </w:r>
    </w:p>
    <w:p w14:paraId="0835F375" w14:textId="6804A925" w:rsidR="002C758C" w:rsidRDefault="002C758C" w:rsidP="00361357">
      <w:pPr>
        <w:pStyle w:val="Tytu"/>
        <w:rPr>
          <w:sz w:val="20"/>
          <w:lang w:val="pl-PL"/>
        </w:rPr>
      </w:pPr>
    </w:p>
    <w:p w14:paraId="15D9E22F" w14:textId="62C6F492" w:rsidR="00225ECB" w:rsidRDefault="00225ECB" w:rsidP="00361357">
      <w:pPr>
        <w:pStyle w:val="Tytu"/>
        <w:rPr>
          <w:sz w:val="20"/>
          <w:lang w:val="pl-PL"/>
        </w:rPr>
      </w:pPr>
    </w:p>
    <w:p w14:paraId="05A17A88" w14:textId="77777777" w:rsidR="00225ECB" w:rsidRPr="00FC2997" w:rsidRDefault="00225ECB"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106F546D" w:rsidR="002C758C" w:rsidRPr="004D1F28" w:rsidRDefault="002C758C" w:rsidP="00361357">
      <w:pPr>
        <w:pStyle w:val="Tekstpodstawowy"/>
        <w:rPr>
          <w:b/>
          <w:szCs w:val="24"/>
        </w:rPr>
      </w:pPr>
      <w:r w:rsidRPr="004D1F28">
        <w:rPr>
          <w:b/>
          <w:szCs w:val="24"/>
        </w:rPr>
        <w:t>Termin składania ofert</w:t>
      </w:r>
      <w:r w:rsidRPr="004D1F28">
        <w:rPr>
          <w:b/>
          <w:szCs w:val="24"/>
        </w:rPr>
        <w:tab/>
      </w:r>
      <w:r w:rsidRPr="004D1F28">
        <w:rPr>
          <w:b/>
          <w:szCs w:val="24"/>
        </w:rPr>
        <w:tab/>
        <w:t>do dnia</w:t>
      </w:r>
      <w:r w:rsidR="00C14719">
        <w:rPr>
          <w:b/>
          <w:szCs w:val="24"/>
          <w:lang w:val="pl-PL"/>
        </w:rPr>
        <w:t xml:space="preserve"> 07.10</w:t>
      </w:r>
      <w:r w:rsidR="0074328C" w:rsidRPr="004D1F28">
        <w:rPr>
          <w:b/>
          <w:szCs w:val="24"/>
          <w:lang w:val="pl-PL"/>
        </w:rPr>
        <w:t>.</w:t>
      </w:r>
      <w:r w:rsidR="00FE0C0C" w:rsidRPr="004D1F28">
        <w:rPr>
          <w:b/>
          <w:szCs w:val="24"/>
          <w:lang w:val="pl-PL"/>
        </w:rPr>
        <w:t>20</w:t>
      </w:r>
      <w:r w:rsidR="00E16F35" w:rsidRPr="004D1F28">
        <w:rPr>
          <w:b/>
          <w:szCs w:val="24"/>
          <w:lang w:val="pl-PL"/>
        </w:rPr>
        <w:t>2</w:t>
      </w:r>
      <w:r w:rsidR="001873BB" w:rsidRPr="004D1F28">
        <w:rPr>
          <w:b/>
          <w:szCs w:val="24"/>
          <w:lang w:val="pl-PL"/>
        </w:rPr>
        <w:t>1</w:t>
      </w:r>
      <w:r w:rsidRPr="004D1F28">
        <w:rPr>
          <w:b/>
          <w:szCs w:val="24"/>
        </w:rPr>
        <w:t xml:space="preserve"> r. godz. 1</w:t>
      </w:r>
      <w:r w:rsidR="00AA475B" w:rsidRPr="004D1F28">
        <w:rPr>
          <w:b/>
          <w:szCs w:val="24"/>
          <w:lang w:val="pl-PL"/>
        </w:rPr>
        <w:t>1</w:t>
      </w:r>
      <w:r w:rsidRPr="004D1F28">
        <w:rPr>
          <w:b/>
          <w:szCs w:val="24"/>
          <w:u w:val="single"/>
          <w:vertAlign w:val="superscript"/>
        </w:rPr>
        <w:t>00</w:t>
      </w:r>
    </w:p>
    <w:p w14:paraId="00E3F2F7" w14:textId="77777777" w:rsidR="002C758C" w:rsidRPr="004D1F28" w:rsidRDefault="002C758C" w:rsidP="00361357">
      <w:pPr>
        <w:pStyle w:val="Tekstpodstawowy"/>
        <w:rPr>
          <w:b/>
          <w:sz w:val="16"/>
          <w:szCs w:val="16"/>
        </w:rPr>
      </w:pPr>
    </w:p>
    <w:p w14:paraId="43ECA75A" w14:textId="2739A8DB" w:rsidR="002C758C" w:rsidRPr="00D30135" w:rsidRDefault="002C758C" w:rsidP="00361357">
      <w:pPr>
        <w:pStyle w:val="Tekstpodstawowy"/>
        <w:rPr>
          <w:b/>
          <w:szCs w:val="24"/>
          <w:u w:val="single"/>
          <w:vertAlign w:val="superscript"/>
        </w:rPr>
      </w:pPr>
      <w:r w:rsidRPr="004D1F28">
        <w:rPr>
          <w:b/>
          <w:szCs w:val="24"/>
        </w:rPr>
        <w:t>Termin otwarcia ofert</w:t>
      </w:r>
      <w:r w:rsidRPr="004D1F28">
        <w:rPr>
          <w:b/>
          <w:szCs w:val="24"/>
        </w:rPr>
        <w:tab/>
      </w:r>
      <w:r w:rsidRPr="004D1F28">
        <w:rPr>
          <w:b/>
          <w:szCs w:val="24"/>
        </w:rPr>
        <w:tab/>
      </w:r>
      <w:r w:rsidR="00C14719">
        <w:rPr>
          <w:b/>
          <w:szCs w:val="24"/>
          <w:lang w:val="pl-PL"/>
        </w:rPr>
        <w:t>07.10</w:t>
      </w:r>
      <w:r w:rsidR="0074328C" w:rsidRPr="004D1F28">
        <w:rPr>
          <w:b/>
          <w:szCs w:val="24"/>
          <w:lang w:val="pl-PL"/>
        </w:rPr>
        <w:t>.</w:t>
      </w:r>
      <w:r w:rsidR="00FE0C0C" w:rsidRPr="004D1F28">
        <w:rPr>
          <w:b/>
          <w:szCs w:val="24"/>
          <w:lang w:val="pl-PL"/>
        </w:rPr>
        <w:t>20</w:t>
      </w:r>
      <w:r w:rsidR="00E16F35" w:rsidRPr="004D1F28">
        <w:rPr>
          <w:b/>
          <w:szCs w:val="24"/>
          <w:lang w:val="pl-PL"/>
        </w:rPr>
        <w:t>2</w:t>
      </w:r>
      <w:r w:rsidR="001873BB" w:rsidRPr="004D1F28">
        <w:rPr>
          <w:b/>
          <w:szCs w:val="24"/>
          <w:lang w:val="pl-PL"/>
        </w:rPr>
        <w:t>1</w:t>
      </w:r>
      <w:r w:rsidR="00FE0C0C" w:rsidRPr="004D1F28">
        <w:rPr>
          <w:b/>
          <w:szCs w:val="24"/>
        </w:rPr>
        <w:t xml:space="preserve"> </w:t>
      </w:r>
      <w:r w:rsidRPr="004D1F28">
        <w:rPr>
          <w:b/>
          <w:szCs w:val="24"/>
        </w:rPr>
        <w:t>r. godz. 1</w:t>
      </w:r>
      <w:r w:rsidR="00AA475B" w:rsidRPr="004D1F28">
        <w:rPr>
          <w:b/>
          <w:szCs w:val="24"/>
          <w:lang w:val="pl-PL"/>
        </w:rPr>
        <w:t>1</w:t>
      </w:r>
      <w:r w:rsidR="00B37715" w:rsidRPr="004D1F28">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76E08409"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(t.j.: Dz. U. 20</w:t>
      </w:r>
      <w:r w:rsidR="005F5A74">
        <w:rPr>
          <w:sz w:val="22"/>
          <w:szCs w:val="22"/>
          <w:lang w:val="pl-PL"/>
        </w:rPr>
        <w:t>21</w:t>
      </w:r>
      <w:r w:rsidRPr="001C076F">
        <w:rPr>
          <w:sz w:val="22"/>
          <w:szCs w:val="22"/>
          <w:lang w:val="pl-PL"/>
        </w:rPr>
        <w:t xml:space="preserve"> poz. </w:t>
      </w:r>
      <w:r w:rsidR="005F5A74">
        <w:rPr>
          <w:sz w:val="22"/>
          <w:szCs w:val="22"/>
          <w:lang w:val="pl-PL"/>
        </w:rPr>
        <w:t>1129</w:t>
      </w:r>
      <w:r w:rsidR="00A3719A">
        <w:rPr>
          <w:sz w:val="22"/>
          <w:szCs w:val="22"/>
          <w:lang w:val="pl-PL"/>
        </w:rPr>
        <w:t xml:space="preserve"> ze zm.</w:t>
      </w:r>
      <w:r w:rsidRPr="001C076F">
        <w:rPr>
          <w:sz w:val="22"/>
          <w:szCs w:val="22"/>
          <w:lang w:val="pl-PL"/>
        </w:rPr>
        <w:t>), zwanej dalej „ustawą Pzp”,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Pzp).</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1172CA51" w:rsidR="002C758C" w:rsidRDefault="002C758C" w:rsidP="00361357">
      <w:pPr>
        <w:ind w:right="851"/>
        <w:jc w:val="right"/>
        <w:rPr>
          <w:b/>
          <w:sz w:val="24"/>
          <w:szCs w:val="24"/>
        </w:rPr>
      </w:pPr>
      <w:r w:rsidRPr="00FC2997">
        <w:rPr>
          <w:b/>
          <w:sz w:val="24"/>
          <w:szCs w:val="24"/>
        </w:rPr>
        <w:t>ZATWIERDZAM</w:t>
      </w:r>
    </w:p>
    <w:p w14:paraId="7BC85033" w14:textId="77777777" w:rsidR="00C418E8" w:rsidRPr="00FC2997" w:rsidRDefault="00C418E8" w:rsidP="00361357">
      <w:pPr>
        <w:ind w:right="851"/>
        <w:jc w:val="right"/>
        <w:rPr>
          <w:b/>
          <w:sz w:val="24"/>
          <w:szCs w:val="24"/>
        </w:rPr>
      </w:pPr>
    </w:p>
    <w:p w14:paraId="228F9E20" w14:textId="77777777" w:rsidR="00C418E8" w:rsidRDefault="00C418E8" w:rsidP="00C418E8">
      <w:pPr>
        <w:pStyle w:val="NormalnyWeb"/>
        <w:spacing w:before="0" w:beforeAutospacing="0" w:after="0" w:afterAutospacing="0"/>
        <w:ind w:right="708"/>
        <w:jc w:val="right"/>
        <w:rPr>
          <w:rStyle w:val="Uwydatnienie"/>
          <w:b/>
          <w:sz w:val="21"/>
          <w:szCs w:val="21"/>
        </w:rPr>
      </w:pPr>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2234760D" w14:textId="77777777" w:rsidR="002C758C" w:rsidRPr="00FC2997" w:rsidRDefault="002C758C" w:rsidP="00361357">
      <w:pPr>
        <w:ind w:right="851"/>
        <w:jc w:val="right"/>
        <w:rPr>
          <w:i/>
          <w:sz w:val="22"/>
          <w:szCs w:val="22"/>
        </w:rPr>
      </w:pPr>
    </w:p>
    <w:p w14:paraId="133FB349" w14:textId="2542B487" w:rsidR="005C4E65" w:rsidRDefault="005C4E65" w:rsidP="00753D3F">
      <w:pPr>
        <w:pStyle w:val="NormalnyWeb"/>
        <w:spacing w:before="0" w:beforeAutospacing="0" w:after="0" w:afterAutospacing="0"/>
        <w:ind w:right="708"/>
        <w:jc w:val="right"/>
        <w:rPr>
          <w:b/>
          <w:sz w:val="21"/>
          <w:szCs w:val="21"/>
        </w:rPr>
      </w:pPr>
      <w:bookmarkStart w:id="0" w:name="_Hlk509473080"/>
      <w:r>
        <w:rPr>
          <w:b/>
          <w:sz w:val="21"/>
          <w:szCs w:val="21"/>
        </w:rPr>
        <w:br w:type="page"/>
      </w:r>
    </w:p>
    <w:bookmarkEnd w:id="0"/>
    <w:p w14:paraId="395AFEC6" w14:textId="77777777" w:rsidR="00170197" w:rsidRDefault="00170197" w:rsidP="00361357">
      <w:pPr>
        <w:tabs>
          <w:tab w:val="left" w:pos="567"/>
        </w:tabs>
        <w:rPr>
          <w:b/>
          <w:sz w:val="22"/>
          <w:szCs w:val="22"/>
          <w:u w:val="double"/>
        </w:rPr>
      </w:pPr>
    </w:p>
    <w:p w14:paraId="15BBE51A" w14:textId="2E84D7E4"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3793478"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240342">
        <w:rPr>
          <w:b/>
          <w:sz w:val="22"/>
          <w:szCs w:val="22"/>
        </w:rPr>
        <w:t>3</w:t>
      </w:r>
      <w:r w:rsidR="00AF5663">
        <w:rPr>
          <w:b/>
          <w:sz w:val="22"/>
          <w:szCs w:val="22"/>
        </w:rPr>
        <w:t>9</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5EA10F54" w14:textId="75E7BCF9" w:rsidR="00135B86" w:rsidRPr="000D7994" w:rsidRDefault="00135B86" w:rsidP="00135B86">
      <w:pPr>
        <w:pStyle w:val="Tytu"/>
        <w:ind w:left="142" w:right="-142" w:hanging="142"/>
        <w:jc w:val="both"/>
        <w:rPr>
          <w:b w:val="0"/>
          <w:sz w:val="22"/>
          <w:szCs w:val="22"/>
          <w:lang w:val="pl-PL"/>
        </w:rPr>
      </w:pPr>
      <w:r w:rsidRPr="00A7515B">
        <w:rPr>
          <w:sz w:val="22"/>
          <w:szCs w:val="22"/>
        </w:rPr>
        <w:t>1.</w:t>
      </w:r>
      <w:r w:rsidRPr="00646406">
        <w:rPr>
          <w:b w:val="0"/>
          <w:sz w:val="22"/>
          <w:szCs w:val="22"/>
        </w:rPr>
        <w:t xml:space="preserve"> Przedm</w:t>
      </w:r>
      <w:r>
        <w:rPr>
          <w:b w:val="0"/>
          <w:sz w:val="22"/>
          <w:szCs w:val="22"/>
        </w:rPr>
        <w:t xml:space="preserve">iotem zamówienia jest </w:t>
      </w:r>
      <w:r w:rsidRPr="00A851D3">
        <w:rPr>
          <w:b w:val="0"/>
          <w:sz w:val="22"/>
          <w:szCs w:val="22"/>
        </w:rPr>
        <w:t>sukcesywn</w:t>
      </w:r>
      <w:r w:rsidRPr="00A851D3">
        <w:rPr>
          <w:b w:val="0"/>
          <w:sz w:val="22"/>
          <w:szCs w:val="22"/>
          <w:lang w:val="pl-PL"/>
        </w:rPr>
        <w:t>e</w:t>
      </w:r>
      <w:r w:rsidRPr="00A851D3">
        <w:rPr>
          <w:b w:val="0"/>
          <w:sz w:val="22"/>
          <w:szCs w:val="22"/>
        </w:rPr>
        <w:t xml:space="preserve"> dosta</w:t>
      </w:r>
      <w:r w:rsidRPr="00A851D3">
        <w:rPr>
          <w:b w:val="0"/>
          <w:sz w:val="22"/>
          <w:szCs w:val="22"/>
          <w:lang w:val="pl-PL"/>
        </w:rPr>
        <w:t>rczanie</w:t>
      </w:r>
      <w:r w:rsidRPr="00A851D3">
        <w:rPr>
          <w:b w:val="0"/>
          <w:sz w:val="22"/>
          <w:szCs w:val="22"/>
        </w:rPr>
        <w:t xml:space="preserve"> </w:t>
      </w:r>
      <w:r w:rsidR="00AF5663" w:rsidRPr="00AF5663">
        <w:rPr>
          <w:b w:val="0"/>
          <w:sz w:val="22"/>
          <w:szCs w:val="22"/>
        </w:rPr>
        <w:t>szczepionek czterowalentnych przeciw grypie dla</w:t>
      </w:r>
      <w:r w:rsidR="00AF5663">
        <w:rPr>
          <w:b w:val="0"/>
          <w:sz w:val="22"/>
          <w:szCs w:val="22"/>
          <w:lang w:val="pl-PL"/>
        </w:rPr>
        <w:t> </w:t>
      </w:r>
      <w:r w:rsidR="00AF5663" w:rsidRPr="00AF5663">
        <w:rPr>
          <w:b w:val="0"/>
          <w:sz w:val="22"/>
          <w:szCs w:val="22"/>
        </w:rPr>
        <w:t>dorosłych</w:t>
      </w:r>
      <w:r w:rsidR="002161FA">
        <w:rPr>
          <w:b w:val="0"/>
          <w:sz w:val="22"/>
          <w:szCs w:val="22"/>
          <w:lang w:val="pl-PL"/>
        </w:rPr>
        <w:t xml:space="preserve">. </w:t>
      </w:r>
      <w:r w:rsidRPr="000D7994">
        <w:rPr>
          <w:b w:val="0"/>
          <w:sz w:val="22"/>
          <w:szCs w:val="22"/>
        </w:rPr>
        <w:t>Szczegółowy opis przedmiotu zamówienia określa</w:t>
      </w:r>
      <w:r w:rsidRPr="000D7994">
        <w:rPr>
          <w:b w:val="0"/>
          <w:sz w:val="22"/>
          <w:szCs w:val="22"/>
          <w:lang w:val="pl-PL"/>
        </w:rPr>
        <w:t xml:space="preserve"> załącznik </w:t>
      </w:r>
      <w:r w:rsidRPr="00B21AAB">
        <w:rPr>
          <w:b w:val="0"/>
          <w:sz w:val="22"/>
          <w:szCs w:val="22"/>
          <w:lang w:val="pl-PL"/>
        </w:rPr>
        <w:t xml:space="preserve">nr </w:t>
      </w:r>
      <w:r w:rsidR="008E1A86" w:rsidRPr="00B21AAB">
        <w:rPr>
          <w:b w:val="0"/>
          <w:sz w:val="22"/>
          <w:szCs w:val="22"/>
          <w:lang w:val="pl-PL"/>
        </w:rPr>
        <w:t>2</w:t>
      </w:r>
      <w:r w:rsidRPr="00B21AAB">
        <w:rPr>
          <w:b w:val="0"/>
          <w:sz w:val="22"/>
          <w:szCs w:val="22"/>
          <w:lang w:val="pl-PL"/>
        </w:rPr>
        <w:t xml:space="preserve"> do SWZ</w:t>
      </w:r>
      <w:r w:rsidRPr="00B21AAB">
        <w:rPr>
          <w:b w:val="0"/>
          <w:sz w:val="22"/>
          <w:szCs w:val="22"/>
        </w:rPr>
        <w:t>.</w:t>
      </w:r>
    </w:p>
    <w:p w14:paraId="63D5E60D" w14:textId="77777777" w:rsidR="00135B86" w:rsidRPr="00646406" w:rsidRDefault="00135B86" w:rsidP="00135B86">
      <w:pPr>
        <w:pStyle w:val="Tytu"/>
        <w:ind w:left="142" w:right="-142" w:hanging="142"/>
        <w:jc w:val="both"/>
        <w:rPr>
          <w:b w:val="0"/>
          <w:sz w:val="22"/>
          <w:szCs w:val="22"/>
        </w:rPr>
      </w:pPr>
      <w:r w:rsidRPr="000D7994">
        <w:rPr>
          <w:sz w:val="22"/>
          <w:szCs w:val="22"/>
        </w:rPr>
        <w:t>2.</w:t>
      </w:r>
      <w:r w:rsidRPr="000D7994">
        <w:rPr>
          <w:b w:val="0"/>
          <w:sz w:val="22"/>
          <w:szCs w:val="22"/>
        </w:rPr>
        <w:t xml:space="preserve"> </w:t>
      </w:r>
      <w:r w:rsidRPr="000D7994">
        <w:rPr>
          <w:b w:val="0"/>
          <w:sz w:val="22"/>
          <w:szCs w:val="22"/>
          <w:lang w:val="pl-PL"/>
        </w:rPr>
        <w:t>W</w:t>
      </w:r>
      <w:r w:rsidRPr="000D7994">
        <w:rPr>
          <w:b w:val="0"/>
          <w:sz w:val="22"/>
          <w:szCs w:val="22"/>
        </w:rPr>
        <w:t xml:space="preserve"> przypadku</w:t>
      </w:r>
      <w:r w:rsidRPr="00646406">
        <w:rPr>
          <w:b w:val="0"/>
          <w:sz w:val="22"/>
          <w:szCs w:val="22"/>
        </w:rPr>
        <w:t xml:space="preserve"> dostarczania produktów leczniczych, do których podawania konieczne jest stosowanie określonego sprzętu/wyrobu medycznego, Zamawiający wymaga od Wykonawcy zagwarantowania, w ramach wartości umowy, niezbędnego sprzętu na cały okres trwania umowy.</w:t>
      </w:r>
    </w:p>
    <w:p w14:paraId="1FE76714" w14:textId="77777777" w:rsidR="00135B86" w:rsidRPr="00646406" w:rsidRDefault="00135B86" w:rsidP="00135B86">
      <w:pPr>
        <w:pStyle w:val="Tytu"/>
        <w:ind w:left="142" w:right="-142" w:hanging="142"/>
        <w:jc w:val="both"/>
        <w:rPr>
          <w:b w:val="0"/>
          <w:sz w:val="22"/>
          <w:szCs w:val="22"/>
        </w:rPr>
      </w:pPr>
      <w:r w:rsidRPr="00A7515B">
        <w:rPr>
          <w:sz w:val="22"/>
          <w:szCs w:val="22"/>
        </w:rPr>
        <w:t>3.</w:t>
      </w:r>
      <w:r w:rsidRPr="00646406">
        <w:rPr>
          <w:b w:val="0"/>
          <w:sz w:val="22"/>
          <w:szCs w:val="22"/>
        </w:rPr>
        <w:t xml:space="preserve"> Dostawa przedmiotu zamówienia do Apteki Miejskiego Centrum Medycznego im. d</w:t>
      </w:r>
      <w:r>
        <w:rPr>
          <w:b w:val="0"/>
          <w:sz w:val="22"/>
          <w:szCs w:val="22"/>
        </w:rPr>
        <w:t>r Karola Jonschera w Łodzi (ul.</w:t>
      </w:r>
      <w:r>
        <w:rPr>
          <w:b w:val="0"/>
          <w:sz w:val="22"/>
          <w:szCs w:val="22"/>
          <w:lang w:val="pl-PL"/>
        </w:rPr>
        <w:t> </w:t>
      </w:r>
      <w:r w:rsidRPr="00646406">
        <w:rPr>
          <w:b w:val="0"/>
          <w:sz w:val="22"/>
          <w:szCs w:val="22"/>
        </w:rPr>
        <w:t>Milionowa 14, 93-113 Łódź) realizowana będzie na koszt i ryzyko Wykonawcy.</w:t>
      </w:r>
    </w:p>
    <w:p w14:paraId="2E91ACE3" w14:textId="77777777" w:rsidR="00135B86" w:rsidRDefault="00135B86" w:rsidP="001A39E3">
      <w:pPr>
        <w:pStyle w:val="Tytu"/>
        <w:tabs>
          <w:tab w:val="left" w:pos="567"/>
        </w:tabs>
        <w:ind w:right="-1"/>
        <w:jc w:val="left"/>
        <w:rPr>
          <w:sz w:val="22"/>
          <w:szCs w:val="22"/>
          <w:u w:val="double"/>
        </w:rPr>
      </w:pPr>
    </w:p>
    <w:p w14:paraId="7452EFC9" w14:textId="3FEAD246"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D6FF5C9" w14:textId="0C617288" w:rsidR="00820D46" w:rsidRDefault="005C675F" w:rsidP="00820D46">
      <w:pPr>
        <w:pStyle w:val="Tytu"/>
        <w:jc w:val="both"/>
        <w:rPr>
          <w:b w:val="0"/>
          <w:sz w:val="22"/>
          <w:szCs w:val="22"/>
          <w:lang w:val="pl-PL"/>
        </w:rPr>
      </w:pPr>
      <w:r w:rsidRPr="000B3176">
        <w:rPr>
          <w:b w:val="0"/>
          <w:sz w:val="22"/>
          <w:szCs w:val="22"/>
          <w:u w:val="single"/>
        </w:rPr>
        <w:t>Termin realizacji:</w:t>
      </w:r>
      <w:r w:rsidRPr="000B3176">
        <w:rPr>
          <w:b w:val="0"/>
          <w:sz w:val="22"/>
          <w:szCs w:val="22"/>
        </w:rPr>
        <w:t xml:space="preserve"> </w:t>
      </w:r>
      <w:r w:rsidRPr="000B3176">
        <w:rPr>
          <w:b w:val="0"/>
          <w:sz w:val="22"/>
          <w:szCs w:val="22"/>
          <w:lang w:val="pl-PL"/>
        </w:rPr>
        <w:t xml:space="preserve">maksymalnie </w:t>
      </w:r>
      <w:r w:rsidR="00820D46">
        <w:rPr>
          <w:b w:val="0"/>
          <w:sz w:val="22"/>
          <w:szCs w:val="22"/>
          <w:lang w:val="pl-PL"/>
        </w:rPr>
        <w:t>3</w:t>
      </w:r>
      <w:r w:rsidRPr="000B3176">
        <w:rPr>
          <w:b w:val="0"/>
          <w:sz w:val="22"/>
          <w:szCs w:val="22"/>
        </w:rPr>
        <w:t xml:space="preserve"> dni robocz</w:t>
      </w:r>
      <w:r w:rsidRPr="000B3176">
        <w:rPr>
          <w:b w:val="0"/>
          <w:sz w:val="22"/>
          <w:szCs w:val="22"/>
          <w:lang w:val="pl-PL"/>
        </w:rPr>
        <w:t>e</w:t>
      </w:r>
      <w:r w:rsidRPr="000B3176">
        <w:rPr>
          <w:b w:val="0"/>
          <w:sz w:val="22"/>
          <w:szCs w:val="22"/>
        </w:rPr>
        <w:t xml:space="preserve"> </w:t>
      </w:r>
      <w:r w:rsidR="00820D46" w:rsidRPr="00987F0B">
        <w:rPr>
          <w:b w:val="0"/>
          <w:sz w:val="22"/>
          <w:szCs w:val="22"/>
        </w:rPr>
        <w:t>od dnia złożenia</w:t>
      </w:r>
      <w:r w:rsidR="00820D46">
        <w:rPr>
          <w:b w:val="0"/>
          <w:sz w:val="22"/>
          <w:szCs w:val="22"/>
        </w:rPr>
        <w:t xml:space="preserve"> zamówienia.</w:t>
      </w:r>
    </w:p>
    <w:p w14:paraId="3F29DAA1" w14:textId="4330818A" w:rsidR="005C675F" w:rsidRPr="008A4C8F" w:rsidRDefault="005C675F" w:rsidP="005C675F">
      <w:pPr>
        <w:pStyle w:val="Tytu"/>
        <w:jc w:val="both"/>
        <w:rPr>
          <w:b w:val="0"/>
          <w:sz w:val="22"/>
          <w:szCs w:val="22"/>
          <w:lang w:val="pl-PL"/>
        </w:rPr>
      </w:pPr>
      <w:r w:rsidRPr="000B3176">
        <w:rPr>
          <w:b w:val="0"/>
          <w:sz w:val="22"/>
          <w:szCs w:val="22"/>
        </w:rPr>
        <w:t xml:space="preserve">Umowa </w:t>
      </w:r>
      <w:r w:rsidR="00AF5663">
        <w:rPr>
          <w:b w:val="0"/>
          <w:sz w:val="22"/>
          <w:szCs w:val="22"/>
          <w:lang w:val="pl-PL"/>
        </w:rPr>
        <w:t xml:space="preserve">będzie obowiązywać do dnia </w:t>
      </w:r>
      <w:r w:rsidR="00AF5663" w:rsidRPr="00AF5663">
        <w:rPr>
          <w:bCs/>
          <w:sz w:val="22"/>
          <w:szCs w:val="22"/>
          <w:lang w:val="pl-PL"/>
        </w:rPr>
        <w:t>20.11.2021</w:t>
      </w:r>
      <w:r w:rsidR="00AF5663">
        <w:rPr>
          <w:bCs/>
          <w:sz w:val="22"/>
          <w:szCs w:val="22"/>
          <w:lang w:val="pl-PL"/>
        </w:rPr>
        <w:t> </w:t>
      </w:r>
      <w:r w:rsidR="00AF5663" w:rsidRPr="00AF5663">
        <w:rPr>
          <w:bCs/>
          <w:sz w:val="22"/>
          <w:szCs w:val="22"/>
          <w:lang w:val="pl-PL"/>
        </w:rPr>
        <w:t>r.</w:t>
      </w:r>
      <w:r w:rsidR="000B3176" w:rsidRPr="000B3176">
        <w:rPr>
          <w:b w:val="0"/>
          <w:sz w:val="22"/>
          <w:szCs w:val="22"/>
          <w:lang w:val="pl-PL"/>
        </w:rPr>
        <w:t xml:space="preserve"> </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6B134A2F" w:rsidR="000B3176" w:rsidRPr="008E1A86"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r w:rsidRPr="008978AB">
        <w:rPr>
          <w:b w:val="0"/>
          <w:sz w:val="22"/>
          <w:szCs w:val="22"/>
          <w:u w:val="single"/>
          <w:lang w:val="pl-PL"/>
        </w:rPr>
        <w:t>Pzp</w:t>
      </w:r>
      <w:r w:rsidR="008E1A86">
        <w:rPr>
          <w:b w:val="0"/>
          <w:sz w:val="22"/>
          <w:szCs w:val="22"/>
          <w:u w:val="single"/>
          <w:lang w:val="pl-PL"/>
        </w:rPr>
        <w:t>;</w:t>
      </w:r>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Pzp):</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uprawnienia do prowadzenia określonej działalności gospodarczej lub zawodowej, o ile wynika to z odrębnych przepisów (art. 112 ust 2 pkt 2 ustawy Pzp):</w:t>
      </w:r>
    </w:p>
    <w:p w14:paraId="5E3A6757" w14:textId="77777777" w:rsidR="00755E57" w:rsidRPr="000263C2" w:rsidRDefault="00837352" w:rsidP="00755E57">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755E57">
        <w:rPr>
          <w:b w:val="0"/>
          <w:sz w:val="22"/>
          <w:szCs w:val="22"/>
          <w:lang w:val="pl-PL"/>
        </w:rPr>
        <w:t>w</w:t>
      </w:r>
      <w:r w:rsidR="00755E57" w:rsidRPr="009D1F1A">
        <w:rPr>
          <w:b w:val="0"/>
          <w:sz w:val="22"/>
          <w:szCs w:val="22"/>
        </w:rPr>
        <w:t xml:space="preserve"> ramach tego warunku, Wykonawca zobowiązany jest przedłożyć dokument, o który</w:t>
      </w:r>
      <w:r w:rsidR="00755E57">
        <w:rPr>
          <w:b w:val="0"/>
          <w:sz w:val="22"/>
          <w:szCs w:val="22"/>
          <w:lang w:val="pl-PL"/>
        </w:rPr>
        <w:t>m</w:t>
      </w:r>
      <w:r w:rsidR="00755E57" w:rsidRPr="009D1F1A">
        <w:rPr>
          <w:b w:val="0"/>
          <w:sz w:val="22"/>
          <w:szCs w:val="22"/>
        </w:rPr>
        <w:t xml:space="preserve"> mowa w rozdz. V.</w:t>
      </w:r>
      <w:r w:rsidR="00755E57">
        <w:rPr>
          <w:b w:val="0"/>
          <w:sz w:val="22"/>
          <w:szCs w:val="22"/>
          <w:lang w:val="pl-PL"/>
        </w:rPr>
        <w:t>4</w:t>
      </w:r>
      <w:r w:rsidR="00755E57" w:rsidRPr="009D1F1A">
        <w:rPr>
          <w:b w:val="0"/>
          <w:sz w:val="22"/>
          <w:szCs w:val="22"/>
        </w:rPr>
        <w:t xml:space="preserve"> (</w:t>
      </w:r>
      <w:r w:rsidR="00755E57">
        <w:rPr>
          <w:b w:val="0"/>
          <w:sz w:val="22"/>
          <w:szCs w:val="22"/>
          <w:lang w:val="pl-PL"/>
        </w:rPr>
        <w:t>l.p.</w:t>
      </w:r>
      <w:r w:rsidR="00755E57" w:rsidRPr="009D1F1A">
        <w:rPr>
          <w:b w:val="0"/>
          <w:sz w:val="22"/>
          <w:szCs w:val="22"/>
        </w:rPr>
        <w:t xml:space="preserve"> 1 tabeli)</w:t>
      </w:r>
      <w:r w:rsidR="00755E57">
        <w:rPr>
          <w:b w:val="0"/>
          <w:sz w:val="22"/>
          <w:szCs w:val="22"/>
          <w:lang w:val="pl-PL"/>
        </w:rPr>
        <w:t>.</w:t>
      </w:r>
    </w:p>
    <w:p w14:paraId="13A7F0E6" w14:textId="019B5C29" w:rsidR="000B3176" w:rsidRPr="00A21494" w:rsidRDefault="000B3176" w:rsidP="00755E57">
      <w:pPr>
        <w:pStyle w:val="Tytu"/>
        <w:ind w:left="426"/>
        <w:jc w:val="both"/>
        <w:rPr>
          <w:b w:val="0"/>
          <w:bCs/>
          <w:sz w:val="22"/>
          <w:szCs w:val="22"/>
        </w:rPr>
      </w:pPr>
      <w:r w:rsidRPr="00A21494">
        <w:rPr>
          <w:bCs/>
          <w:sz w:val="22"/>
          <w:szCs w:val="22"/>
        </w:rPr>
        <w:t>c) w zakresie sytuacji ekonomicznej lub finansowej (art. 112 ust. 2 pkt 3 ustawy Pzp):</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Pzp):</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2C70935A" w:rsidR="002F5E43" w:rsidRDefault="002F5E43" w:rsidP="002F5E43">
      <w:pPr>
        <w:pStyle w:val="Tytu"/>
        <w:jc w:val="both"/>
        <w:rPr>
          <w:sz w:val="8"/>
          <w:szCs w:val="8"/>
          <w:u w:val="double"/>
        </w:rPr>
      </w:pPr>
    </w:p>
    <w:p w14:paraId="75D1C0D4" w14:textId="77777777" w:rsidR="005D1558" w:rsidRPr="009C6237" w:rsidRDefault="005D1558"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5D1558">
        <w:trPr>
          <w:trHeight w:val="28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5D1558">
        <w:trPr>
          <w:trHeight w:val="271"/>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E8108B7"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w:t>
            </w:r>
            <w:r w:rsidR="008E1A86">
              <w:rPr>
                <w:sz w:val="22"/>
                <w:szCs w:val="22"/>
                <w:lang w:val="pl-PL"/>
              </w:rPr>
              <w:t>2</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34677FF1" w:rsidR="00327732" w:rsidRDefault="00327732" w:rsidP="002F5E43">
      <w:pPr>
        <w:pStyle w:val="Tytu"/>
        <w:jc w:val="both"/>
        <w:rPr>
          <w:sz w:val="8"/>
          <w:szCs w:val="8"/>
          <w:u w:val="double"/>
        </w:rPr>
      </w:pPr>
    </w:p>
    <w:p w14:paraId="01A40291" w14:textId="77777777" w:rsidR="005D1558" w:rsidRPr="00570302" w:rsidRDefault="005D1558"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0ADF7CC1" w:rsidR="002F5E43" w:rsidRDefault="002F5E43" w:rsidP="002F5E43">
      <w:pPr>
        <w:pStyle w:val="Tytu"/>
        <w:jc w:val="both"/>
        <w:rPr>
          <w:b w:val="0"/>
          <w:sz w:val="8"/>
          <w:szCs w:val="8"/>
        </w:rPr>
      </w:pPr>
    </w:p>
    <w:p w14:paraId="3AC1B5C8" w14:textId="77777777" w:rsidR="005D1558" w:rsidRPr="00BD533B" w:rsidRDefault="005D1558"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415B95"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57B27B4C" w:rsidR="002F5E43" w:rsidRPr="00415B95" w:rsidRDefault="002F5E43" w:rsidP="001A4CC9">
            <w:pPr>
              <w:pStyle w:val="Tekstpodstawowy"/>
              <w:rPr>
                <w:sz w:val="22"/>
                <w:szCs w:val="22"/>
                <w:lang w:val="pl-PL" w:eastAsia="pl-PL"/>
              </w:rPr>
            </w:pPr>
            <w:r w:rsidRPr="00415B95">
              <w:rPr>
                <w:b/>
                <w:sz w:val="22"/>
                <w:szCs w:val="22"/>
                <w:lang w:val="pl-PL" w:eastAsia="pl-PL"/>
              </w:rPr>
              <w:t>Jednolity Europejski Dokument Zamówienia (JEDZ)</w:t>
            </w:r>
            <w:r w:rsidRPr="00415B95">
              <w:rPr>
                <w:sz w:val="22"/>
                <w:szCs w:val="22"/>
                <w:lang w:val="pl-PL" w:eastAsia="pl-PL"/>
              </w:rPr>
              <w:t xml:space="preserve"> – sporządzony na podstawie załącznika nr </w:t>
            </w:r>
            <w:r w:rsidR="0053751A">
              <w:rPr>
                <w:sz w:val="22"/>
                <w:szCs w:val="22"/>
                <w:lang w:val="pl-PL" w:eastAsia="pl-PL"/>
              </w:rPr>
              <w:t>8</w:t>
            </w:r>
            <w:r w:rsidR="00300CBC" w:rsidRPr="00415B95">
              <w:rPr>
                <w:sz w:val="22"/>
                <w:szCs w:val="22"/>
                <w:lang w:val="pl-PL" w:eastAsia="pl-PL"/>
              </w:rPr>
              <w:t xml:space="preserve"> </w:t>
            </w:r>
            <w:r w:rsidRPr="00415B95">
              <w:rPr>
                <w:sz w:val="22"/>
                <w:szCs w:val="22"/>
                <w:lang w:val="pl-PL" w:eastAsia="pl-PL"/>
              </w:rPr>
              <w:t>do</w:t>
            </w:r>
            <w:r w:rsidR="00762477" w:rsidRPr="00415B95">
              <w:rPr>
                <w:sz w:val="22"/>
                <w:szCs w:val="22"/>
                <w:lang w:val="pl-PL" w:eastAsia="pl-PL"/>
              </w:rPr>
              <w:t> </w:t>
            </w:r>
            <w:r w:rsidRPr="00415B95">
              <w:rPr>
                <w:sz w:val="22"/>
                <w:szCs w:val="22"/>
                <w:lang w:val="pl-PL" w:eastAsia="pl-PL"/>
              </w:rPr>
              <w:t>SWZ w formie określonej w pkt</w:t>
            </w:r>
            <w:r w:rsidR="00472A72" w:rsidRPr="00415B95">
              <w:rPr>
                <w:sz w:val="22"/>
                <w:szCs w:val="22"/>
                <w:lang w:val="pl-PL" w:eastAsia="pl-PL"/>
              </w:rPr>
              <w:t xml:space="preserve"> </w:t>
            </w:r>
            <w:r w:rsidR="00904F49" w:rsidRPr="00415B95">
              <w:rPr>
                <w:sz w:val="22"/>
                <w:szCs w:val="22"/>
                <w:lang w:val="pl-PL" w:eastAsia="pl-PL"/>
              </w:rPr>
              <w:t>3</w:t>
            </w:r>
            <w:r w:rsidRPr="00415B95">
              <w:rPr>
                <w:sz w:val="22"/>
                <w:szCs w:val="22"/>
                <w:lang w:val="pl-PL" w:eastAsia="pl-PL"/>
              </w:rPr>
              <w:t>.</w:t>
            </w:r>
            <w:r w:rsidR="00C139FA" w:rsidRPr="00415B95">
              <w:rPr>
                <w:sz w:val="22"/>
                <w:szCs w:val="22"/>
                <w:lang w:val="pl-PL" w:eastAsia="pl-PL"/>
              </w:rPr>
              <w:t xml:space="preserve"> niniejszego rozdz</w:t>
            </w:r>
            <w:r w:rsidR="0029226D" w:rsidRPr="00415B95">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lastRenderedPageBreak/>
              <w:t>2.</w:t>
            </w:r>
          </w:p>
        </w:tc>
        <w:tc>
          <w:tcPr>
            <w:tcW w:w="9639" w:type="dxa"/>
            <w:vAlign w:val="center"/>
          </w:tcPr>
          <w:p w14:paraId="5CDB672B" w14:textId="26EC5387" w:rsidR="005C2F16" w:rsidRPr="00170197" w:rsidRDefault="00170197" w:rsidP="00170197">
            <w:pPr>
              <w:pStyle w:val="Tekstpodstawowy"/>
              <w:rPr>
                <w:sz w:val="22"/>
                <w:szCs w:val="22"/>
                <w:lang w:val="pl-PL" w:eastAsia="pl-PL"/>
              </w:rPr>
            </w:pPr>
            <w:r w:rsidRPr="00170197">
              <w:rPr>
                <w:b/>
                <w:bCs/>
                <w:sz w:val="22"/>
                <w:szCs w:val="22"/>
                <w:lang w:val="pl-PL" w:eastAsia="pl-PL"/>
              </w:rPr>
              <w:t>Oświadczenie Wykonawcy</w:t>
            </w:r>
            <w:r w:rsidRPr="00170197">
              <w:rPr>
                <w:sz w:val="22"/>
                <w:szCs w:val="22"/>
                <w:lang w:val="pl-PL" w:eastAsia="pl-PL"/>
              </w:rPr>
              <w:t xml:space="preserve"> (wg zał. nr </w:t>
            </w:r>
            <w:r w:rsidR="008E1A86">
              <w:rPr>
                <w:sz w:val="22"/>
                <w:szCs w:val="22"/>
                <w:lang w:val="pl-PL" w:eastAsia="pl-PL"/>
              </w:rPr>
              <w:t>3</w:t>
            </w:r>
            <w:r w:rsidRPr="00170197">
              <w:rPr>
                <w:sz w:val="22"/>
                <w:szCs w:val="22"/>
                <w:lang w:val="pl-PL" w:eastAsia="pl-PL"/>
              </w:rPr>
              <w:t xml:space="preserve"> do SWZ), że</w:t>
            </w:r>
            <w:r w:rsidR="008E1A86">
              <w:rPr>
                <w:sz w:val="22"/>
                <w:szCs w:val="22"/>
                <w:lang w:val="pl-PL" w:eastAsia="pl-PL"/>
              </w:rPr>
              <w:t xml:space="preserve"> </w:t>
            </w:r>
            <w:r w:rsidRPr="00170197">
              <w:rPr>
                <w:b/>
                <w:bCs/>
                <w:sz w:val="22"/>
                <w:szCs w:val="22"/>
                <w:lang w:val="pl-PL" w:eastAsia="pl-PL"/>
              </w:rPr>
              <w:t>dysponuje kompletem dokumentów dopuszczających do obrotu na terenie Rzeczypospolitej Polskiej zgodnie przepisami ustawy z dnia 06</w:t>
            </w:r>
            <w:r w:rsidR="008E1A86">
              <w:rPr>
                <w:b/>
                <w:bCs/>
                <w:sz w:val="22"/>
                <w:szCs w:val="22"/>
                <w:lang w:val="pl-PL" w:eastAsia="pl-PL"/>
              </w:rPr>
              <w:t> </w:t>
            </w:r>
            <w:r w:rsidRPr="00170197">
              <w:rPr>
                <w:b/>
                <w:bCs/>
                <w:sz w:val="22"/>
                <w:szCs w:val="22"/>
                <w:lang w:val="pl-PL" w:eastAsia="pl-PL"/>
              </w:rPr>
              <w:t>września 2001 roku - Prawo Farmaceutyczne</w:t>
            </w:r>
            <w:r w:rsidRPr="00170197">
              <w:rPr>
                <w:sz w:val="22"/>
                <w:szCs w:val="22"/>
                <w:lang w:val="pl-PL" w:eastAsia="pl-PL"/>
              </w:rPr>
              <w:t xml:space="preserve"> (t.j.: Dz. U. 202</w:t>
            </w:r>
            <w:r w:rsidR="00E949C1">
              <w:rPr>
                <w:sz w:val="22"/>
                <w:szCs w:val="22"/>
                <w:lang w:val="pl-PL" w:eastAsia="pl-PL"/>
              </w:rPr>
              <w:t>1</w:t>
            </w:r>
            <w:r w:rsidRPr="00170197">
              <w:rPr>
                <w:sz w:val="22"/>
                <w:szCs w:val="22"/>
                <w:lang w:val="pl-PL" w:eastAsia="pl-PL"/>
              </w:rPr>
              <w:t xml:space="preserve"> poz. 9</w:t>
            </w:r>
            <w:r w:rsidR="00E949C1">
              <w:rPr>
                <w:sz w:val="22"/>
                <w:szCs w:val="22"/>
                <w:lang w:val="pl-PL" w:eastAsia="pl-PL"/>
              </w:rPr>
              <w:t>74</w:t>
            </w:r>
            <w:r w:rsidRPr="00170197">
              <w:rPr>
                <w:sz w:val="22"/>
                <w:szCs w:val="22"/>
                <w:lang w:val="pl-PL" w:eastAsia="pl-PL"/>
              </w:rPr>
              <w:t xml:space="preserve"> ze zm.) w zakresie oferowanego przedmiotu zamówienia oraz, że na każde żądanie Zamawiającego, przedstawi poświadczone za zgodność z oryginałem kserokopie</w:t>
            </w:r>
            <w:r w:rsidR="008E1A86">
              <w:rPr>
                <w:sz w:val="22"/>
                <w:szCs w:val="22"/>
                <w:lang w:val="pl-PL" w:eastAsia="pl-PL"/>
              </w:rPr>
              <w:t>.</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6AA04A93" w:rsidR="002F5E43" w:rsidRDefault="002F5E43" w:rsidP="002F5E43">
      <w:pPr>
        <w:pStyle w:val="Tytu"/>
        <w:jc w:val="both"/>
        <w:rPr>
          <w:sz w:val="8"/>
          <w:szCs w:val="8"/>
          <w:u w:val="double"/>
        </w:rPr>
      </w:pPr>
    </w:p>
    <w:p w14:paraId="2259CB30" w14:textId="77777777" w:rsidR="005D1558" w:rsidRPr="005D1558" w:rsidRDefault="005D1558" w:rsidP="002F5E43">
      <w:pPr>
        <w:pStyle w:val="Tytu"/>
        <w:jc w:val="both"/>
        <w:rPr>
          <w:sz w:val="8"/>
          <w:szCs w:val="8"/>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.xml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9F69D2" w:rsidRPr="00712C2C" w14:paraId="2CEFEC26" w14:textId="77777777" w:rsidTr="00B21AAB">
        <w:trPr>
          <w:trHeight w:val="77"/>
        </w:trPr>
        <w:tc>
          <w:tcPr>
            <w:tcW w:w="10206" w:type="dxa"/>
            <w:gridSpan w:val="2"/>
            <w:shd w:val="clear" w:color="auto" w:fill="D9D9D9"/>
            <w:vAlign w:val="center"/>
          </w:tcPr>
          <w:p w14:paraId="2DE45DD1" w14:textId="77777777" w:rsidR="009F69D2" w:rsidRPr="00B9257B" w:rsidRDefault="009F69D2" w:rsidP="00B21AAB">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9F69D2" w:rsidRPr="00BD533B" w14:paraId="205A1C1D" w14:textId="77777777" w:rsidTr="00B21AAB">
        <w:trPr>
          <w:trHeight w:val="56"/>
        </w:trPr>
        <w:tc>
          <w:tcPr>
            <w:tcW w:w="567" w:type="dxa"/>
            <w:vAlign w:val="center"/>
          </w:tcPr>
          <w:p w14:paraId="0B4343C0" w14:textId="77777777" w:rsidR="009F69D2" w:rsidRDefault="009F69D2" w:rsidP="00B21AAB">
            <w:pPr>
              <w:pStyle w:val="Tytu"/>
              <w:rPr>
                <w:b w:val="0"/>
                <w:sz w:val="21"/>
                <w:szCs w:val="21"/>
                <w:lang w:val="pl-PL" w:eastAsia="pl-PL"/>
              </w:rPr>
            </w:pPr>
            <w:r>
              <w:rPr>
                <w:b w:val="0"/>
                <w:sz w:val="21"/>
                <w:szCs w:val="21"/>
                <w:lang w:val="pl-PL" w:eastAsia="pl-PL"/>
              </w:rPr>
              <w:t>1.</w:t>
            </w:r>
          </w:p>
        </w:tc>
        <w:tc>
          <w:tcPr>
            <w:tcW w:w="9639" w:type="dxa"/>
            <w:vAlign w:val="center"/>
          </w:tcPr>
          <w:p w14:paraId="2E8ADD57" w14:textId="5FFB5C3F" w:rsidR="009F69D2" w:rsidRPr="00480046" w:rsidRDefault="009F69D2" w:rsidP="00B21AAB">
            <w:pPr>
              <w:pStyle w:val="Tytu"/>
              <w:ind w:left="2" w:hanging="2"/>
              <w:jc w:val="both"/>
              <w:rPr>
                <w:sz w:val="22"/>
                <w:szCs w:val="22"/>
                <w:lang w:val="pl-PL" w:eastAsia="pl-PL"/>
              </w:rPr>
            </w:pPr>
            <w:r w:rsidRPr="009369DF">
              <w:rPr>
                <w:sz w:val="21"/>
                <w:szCs w:val="21"/>
                <w:lang w:val="pl-PL" w:eastAsia="pl-PL"/>
              </w:rPr>
              <w:t xml:space="preserve">Zezwolenie / koncesja </w:t>
            </w:r>
            <w:r w:rsidRPr="009369DF">
              <w:rPr>
                <w:b w:val="0"/>
                <w:sz w:val="21"/>
                <w:szCs w:val="21"/>
                <w:lang w:val="pl-PL" w:eastAsia="pl-PL"/>
              </w:rPr>
              <w:t>na prowadzenie hurtowni farmaceutycznej (dotyczy hurtowni) lub na wytwarzanie środka farmaceutycznego lub materiału medycznego (dotyczy producenta) oraz na obrót lekami stanowiącymi przedmiot zamówienia</w:t>
            </w:r>
            <w:r w:rsidR="00482932">
              <w:rPr>
                <w:b w:val="0"/>
                <w:sz w:val="21"/>
                <w:szCs w:val="21"/>
                <w:lang w:val="pl-PL" w:eastAsia="pl-PL"/>
              </w:rPr>
              <w:t>.</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05860234" w:rsidR="007424A4" w:rsidRPr="00DA5BE0" w:rsidRDefault="009D1221"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w art. 108 ust. 1 pkt 1, 2 i 4 ustawy Pzp</w:t>
            </w:r>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DBBF94C" w:rsidR="007424A4" w:rsidRDefault="009D1221"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69575E36" w14:textId="3334EF0F"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482932">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w zakresie art. 108 ust. 1 pkt 5 ustawy Pzp,</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w:t>
            </w:r>
            <w:r w:rsidR="00A13D97">
              <w:rPr>
                <w:b w:val="0"/>
                <w:bCs/>
                <w:sz w:val="21"/>
                <w:szCs w:val="21"/>
                <w:lang w:val="pl-PL" w:eastAsia="pl-PL"/>
              </w:rPr>
              <w:t xml:space="preserve">tj. </w:t>
            </w:r>
            <w:r w:rsidRPr="00076F39">
              <w:rPr>
                <w:b w:val="0"/>
                <w:bCs/>
                <w:sz w:val="21"/>
                <w:szCs w:val="21"/>
                <w:lang w:val="pl-PL" w:eastAsia="pl-PL"/>
              </w:rPr>
              <w:t>Dz. U. 202</w:t>
            </w:r>
            <w:r w:rsidR="00A13D97">
              <w:rPr>
                <w:b w:val="0"/>
                <w:bCs/>
                <w:sz w:val="21"/>
                <w:szCs w:val="21"/>
                <w:lang w:val="pl-PL" w:eastAsia="pl-PL"/>
              </w:rPr>
              <w:t>1</w:t>
            </w:r>
            <w:r w:rsidRPr="00076F39">
              <w:rPr>
                <w:b w:val="0"/>
                <w:bCs/>
                <w:sz w:val="21"/>
                <w:szCs w:val="21"/>
                <w:lang w:val="pl-PL" w:eastAsia="pl-PL"/>
              </w:rPr>
              <w:t xml:space="preserve"> r. poz. </w:t>
            </w:r>
            <w:r w:rsidR="00A13D97">
              <w:rPr>
                <w:b w:val="0"/>
                <w:bCs/>
                <w:sz w:val="21"/>
                <w:szCs w:val="21"/>
                <w:lang w:val="pl-PL" w:eastAsia="pl-PL"/>
              </w:rPr>
              <w:t>275</w:t>
            </w:r>
            <w:r w:rsidRPr="00076F39">
              <w:rPr>
                <w:b w:val="0"/>
                <w:bCs/>
                <w:sz w:val="21"/>
                <w:szCs w:val="21"/>
                <w:lang w:val="pl-PL" w:eastAsia="pl-PL"/>
              </w:rPr>
              <w:t>), z innym Wykonawcą, który złożył odrębną ofertę</w:t>
            </w:r>
            <w:r>
              <w:rPr>
                <w:b w:val="0"/>
                <w:bCs/>
                <w:sz w:val="21"/>
                <w:szCs w:val="21"/>
                <w:lang w:val="pl-PL" w:eastAsia="pl-PL"/>
              </w:rPr>
              <w:t xml:space="preserve"> lub</w:t>
            </w:r>
            <w:r w:rsidR="00482932">
              <w:rPr>
                <w:b w:val="0"/>
                <w:bCs/>
                <w:sz w:val="21"/>
                <w:szCs w:val="21"/>
                <w:lang w:val="pl-PL" w:eastAsia="pl-PL"/>
              </w:rPr>
              <w:t> </w:t>
            </w:r>
            <w:r w:rsidRPr="00076F39">
              <w:rPr>
                <w:b w:val="0"/>
                <w:bCs/>
                <w:sz w:val="21"/>
                <w:szCs w:val="21"/>
                <w:lang w:val="pl-PL" w:eastAsia="pl-PL"/>
              </w:rPr>
              <w:t>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134318F5" w:rsidR="007424A4" w:rsidRDefault="009D1221"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71B8CBD1" w14:textId="4630115C"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482932">
              <w:rPr>
                <w:b w:val="0"/>
                <w:sz w:val="21"/>
                <w:szCs w:val="21"/>
                <w:lang w:val="pl-PL"/>
              </w:rPr>
              <w:t>5</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Pzp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postępowania wskazanych przez Zamawiającego, o których mowa w art. 108 ust 1 pkt 3-6 ustawy Pzp.</w:t>
            </w:r>
          </w:p>
        </w:tc>
      </w:tr>
    </w:tbl>
    <w:p w14:paraId="3704EF0F" w14:textId="000AED59" w:rsidR="002F5E43" w:rsidRDefault="002F5E43" w:rsidP="001A39E3">
      <w:pPr>
        <w:pStyle w:val="Tytu"/>
        <w:ind w:left="142" w:right="-1" w:hanging="142"/>
        <w:jc w:val="left"/>
        <w:rPr>
          <w:sz w:val="8"/>
          <w:szCs w:val="8"/>
        </w:rPr>
      </w:pPr>
    </w:p>
    <w:p w14:paraId="3E401BFD" w14:textId="77777777" w:rsidR="00295E83" w:rsidRPr="00295E83" w:rsidRDefault="00295E83" w:rsidP="001A39E3">
      <w:pPr>
        <w:pStyle w:val="Tytu"/>
        <w:ind w:left="142" w:right="-1" w:hanging="142"/>
        <w:jc w:val="left"/>
        <w:rPr>
          <w:sz w:val="8"/>
          <w:szCs w:val="8"/>
        </w:rPr>
      </w:pPr>
    </w:p>
    <w:p w14:paraId="68EB94A2" w14:textId="27DD8617"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662903">
        <w:rPr>
          <w:b w:val="0"/>
          <w:sz w:val="22"/>
          <w:szCs w:val="22"/>
          <w:lang w:val="pl-PL"/>
        </w:rPr>
        <w:t>4</w:t>
      </w:r>
      <w:r w:rsidRPr="007A222E">
        <w:rPr>
          <w:b w:val="0"/>
          <w:sz w:val="22"/>
          <w:szCs w:val="22"/>
          <w:lang w:val="pl-PL"/>
        </w:rPr>
        <w:t xml:space="preserve"> tabeli), Zamawiający – dla zachowania terminów określonych w art. 126 ust. 1 ustawy Pzp</w:t>
      </w:r>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5E9BEFBD" w14:textId="6045950E" w:rsidR="00EE6FDB" w:rsidRPr="005D1558" w:rsidRDefault="00EE6FDB" w:rsidP="005D1558">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1"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r w:rsidR="005D1558">
        <w:rPr>
          <w:b w:val="0"/>
          <w:sz w:val="22"/>
          <w:szCs w:val="22"/>
          <w:lang w:val="pl-PL"/>
        </w:rPr>
        <w:t xml:space="preserve"> </w:t>
      </w:r>
      <w:r w:rsidRPr="00DA5BE0">
        <w:rPr>
          <w:b w:val="0"/>
          <w:sz w:val="22"/>
          <w:szCs w:val="22"/>
          <w:u w:val="single"/>
        </w:rPr>
        <w:t>o który</w:t>
      </w:r>
      <w:r w:rsidR="005D1558">
        <w:rPr>
          <w:b w:val="0"/>
          <w:sz w:val="22"/>
          <w:szCs w:val="22"/>
          <w:u w:val="single"/>
          <w:lang w:val="pl-PL"/>
        </w:rPr>
        <w:t>ch</w:t>
      </w:r>
      <w:r w:rsidRPr="00DA5BE0">
        <w:rPr>
          <w:b w:val="0"/>
          <w:sz w:val="22"/>
          <w:szCs w:val="22"/>
          <w:u w:val="single"/>
        </w:rPr>
        <w:t xml:space="preserve">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641506">
        <w:rPr>
          <w:b w:val="0"/>
          <w:sz w:val="22"/>
          <w:szCs w:val="22"/>
          <w:u w:val="single"/>
          <w:lang w:val="pl-PL"/>
        </w:rPr>
        <w:t>2</w:t>
      </w:r>
      <w:r w:rsidR="004A750C">
        <w:rPr>
          <w:b w:val="0"/>
          <w:sz w:val="22"/>
          <w:szCs w:val="22"/>
          <w:u w:val="single"/>
          <w:lang w:val="pl-PL"/>
        </w:rPr>
        <w:t xml:space="preserve">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r w:rsidRPr="00137B33">
        <w:rPr>
          <w:b w:val="0"/>
          <w:sz w:val="22"/>
          <w:szCs w:val="22"/>
        </w:rPr>
        <w:t>ykonawca ma siedzibę lub miejsce zamieszkania, w zakresie, o</w:t>
      </w:r>
      <w:r w:rsidR="005D1558">
        <w:rPr>
          <w:b w:val="0"/>
          <w:sz w:val="22"/>
          <w:szCs w:val="22"/>
          <w:lang w:val="pl-PL"/>
        </w:rPr>
        <w:t>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bookmarkEnd w:id="1"/>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lastRenderedPageBreak/>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6504D2" w:rsidRDefault="00AB705A" w:rsidP="001C2D63">
      <w:pPr>
        <w:pStyle w:val="Tytu"/>
        <w:ind w:left="284"/>
        <w:jc w:val="left"/>
        <w:rPr>
          <w:b w:val="0"/>
          <w:sz w:val="22"/>
          <w:szCs w:val="22"/>
          <w:u w:val="single"/>
          <w:lang w:val="pl-PL"/>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61F6A896" w14:textId="77777777" w:rsidR="00A326E0" w:rsidRPr="00A326E0" w:rsidRDefault="00A326E0" w:rsidP="001304D2">
      <w:pPr>
        <w:pStyle w:val="Tytu"/>
        <w:ind w:left="284"/>
        <w:jc w:val="left"/>
        <w:rPr>
          <w:b w:val="0"/>
          <w:sz w:val="6"/>
          <w:szCs w:val="6"/>
          <w:lang w:val="pl-PL"/>
        </w:rPr>
      </w:pPr>
    </w:p>
    <w:p w14:paraId="3E2BC80D" w14:textId="26E039FF" w:rsidR="006504D2" w:rsidRDefault="002674F3" w:rsidP="006504D2">
      <w:pPr>
        <w:pStyle w:val="Tytu"/>
        <w:ind w:left="284"/>
        <w:jc w:val="left"/>
        <w:rPr>
          <w:b w:val="0"/>
          <w:sz w:val="22"/>
          <w:szCs w:val="22"/>
        </w:rPr>
      </w:pPr>
      <w:r>
        <w:rPr>
          <w:b w:val="0"/>
          <w:sz w:val="22"/>
          <w:szCs w:val="22"/>
          <w:lang w:val="pl-PL"/>
        </w:rPr>
        <w:t>Halina Chłopecka</w:t>
      </w:r>
      <w:r w:rsidR="006504D2" w:rsidRPr="0076155F">
        <w:rPr>
          <w:b w:val="0"/>
          <w:sz w:val="22"/>
          <w:szCs w:val="22"/>
          <w:lang w:val="pl-PL"/>
        </w:rPr>
        <w:t xml:space="preserve"> </w:t>
      </w:r>
      <w:r w:rsidR="006504D2" w:rsidRPr="0076155F">
        <w:rPr>
          <w:b w:val="0"/>
          <w:i/>
          <w:sz w:val="22"/>
          <w:szCs w:val="22"/>
          <w:lang w:val="pl-PL"/>
        </w:rPr>
        <w:t>(</w:t>
      </w:r>
      <w:r>
        <w:rPr>
          <w:b w:val="0"/>
          <w:i/>
          <w:sz w:val="22"/>
          <w:szCs w:val="22"/>
          <w:lang w:val="pl-PL"/>
        </w:rPr>
        <w:t>Miejska Przychodnia Lecznicza</w:t>
      </w:r>
      <w:r w:rsidR="006504D2" w:rsidRPr="0076155F">
        <w:rPr>
          <w:b w:val="0"/>
          <w:i/>
          <w:sz w:val="22"/>
          <w:szCs w:val="22"/>
          <w:lang w:val="pl-PL"/>
        </w:rPr>
        <w:t>)</w:t>
      </w:r>
      <w:r w:rsidR="006504D2" w:rsidRPr="0076155F">
        <w:rPr>
          <w:b w:val="0"/>
          <w:sz w:val="22"/>
          <w:szCs w:val="22"/>
          <w:lang w:val="pl-PL"/>
        </w:rPr>
        <w:tab/>
      </w:r>
      <w:r w:rsidR="006504D2">
        <w:rPr>
          <w:b w:val="0"/>
          <w:sz w:val="22"/>
          <w:szCs w:val="22"/>
          <w:lang w:val="pl-PL"/>
        </w:rPr>
        <w:tab/>
      </w:r>
      <w:r>
        <w:rPr>
          <w:b w:val="0"/>
          <w:sz w:val="22"/>
          <w:szCs w:val="22"/>
          <w:lang w:val="pl-PL"/>
        </w:rPr>
        <w:tab/>
      </w:r>
      <w:r w:rsidR="006504D2">
        <w:rPr>
          <w:b w:val="0"/>
          <w:sz w:val="22"/>
          <w:szCs w:val="22"/>
          <w:lang w:val="pl-PL"/>
        </w:rPr>
        <w:tab/>
      </w:r>
      <w:r w:rsidR="006504D2" w:rsidRPr="00C0154B">
        <w:rPr>
          <w:b w:val="0"/>
          <w:sz w:val="22"/>
          <w:szCs w:val="22"/>
        </w:rPr>
        <w:t xml:space="preserve">tel. (42) </w:t>
      </w:r>
      <w:r>
        <w:rPr>
          <w:b w:val="0"/>
          <w:sz w:val="22"/>
          <w:szCs w:val="22"/>
          <w:lang w:val="pl-PL"/>
        </w:rPr>
        <w:t>256-51-61</w:t>
      </w:r>
      <w:r w:rsidR="006504D2" w:rsidRPr="00C0154B">
        <w:rPr>
          <w:b w:val="0"/>
          <w:sz w:val="22"/>
          <w:szCs w:val="22"/>
        </w:rPr>
        <w:t xml:space="preserve"> </w:t>
      </w:r>
    </w:p>
    <w:p w14:paraId="6E63FE87" w14:textId="2CB21038"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398D56E0"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2C582F">
        <w:rPr>
          <w:b w:val="0"/>
          <w:sz w:val="22"/>
          <w:szCs w:val="22"/>
          <w:lang w:val="pl-PL"/>
        </w:rPr>
        <w:t xml:space="preserve"> </w:t>
      </w:r>
      <w:r w:rsidR="002C582F" w:rsidRPr="00307A35">
        <w:rPr>
          <w:b w:val="0"/>
          <w:i/>
          <w:sz w:val="22"/>
          <w:szCs w:val="22"/>
          <w:lang w:val="pl-PL"/>
        </w:rPr>
        <w:t>(Sekcja Zamówień Publicznych)</w:t>
      </w:r>
      <w:r w:rsidR="001304D2">
        <w:rPr>
          <w:b w:val="0"/>
          <w:sz w:val="22"/>
          <w:szCs w:val="22"/>
          <w:lang w:val="pl-PL"/>
        </w:rPr>
        <w:tab/>
      </w:r>
      <w:r w:rsidR="001304D2">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lastRenderedPageBreak/>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564CB11"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0C2845">
        <w:rPr>
          <w:sz w:val="22"/>
          <w:szCs w:val="22"/>
          <w:lang w:val="pl-PL"/>
        </w:rPr>
        <w:t>3</w:t>
      </w:r>
      <w:r w:rsidR="002674F3">
        <w:rPr>
          <w:sz w:val="22"/>
          <w:szCs w:val="22"/>
          <w:lang w:val="pl-PL"/>
        </w:rPr>
        <w:t>9</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4D824BFF"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600211" w:rsidRPr="00BD298E">
        <w:rPr>
          <w:b/>
          <w:sz w:val="22"/>
          <w:szCs w:val="22"/>
        </w:rPr>
        <w:t xml:space="preserve">Zamawiający </w:t>
      </w:r>
      <w:r w:rsidR="002674F3">
        <w:rPr>
          <w:b/>
          <w:sz w:val="22"/>
          <w:szCs w:val="22"/>
        </w:rPr>
        <w:t xml:space="preserve">nie </w:t>
      </w:r>
      <w:r w:rsidR="00600211" w:rsidRPr="00BD298E">
        <w:rPr>
          <w:b/>
          <w:sz w:val="22"/>
          <w:szCs w:val="22"/>
        </w:rPr>
        <w:t xml:space="preserve">dopuszcza </w:t>
      </w:r>
      <w:r w:rsidR="008A4C8F" w:rsidRPr="00BD298E">
        <w:rPr>
          <w:b/>
          <w:sz w:val="22"/>
          <w:szCs w:val="22"/>
        </w:rPr>
        <w:t>możliwoś</w:t>
      </w:r>
      <w:r w:rsidR="002674F3">
        <w:rPr>
          <w:b/>
          <w:sz w:val="22"/>
          <w:szCs w:val="22"/>
        </w:rPr>
        <w:t xml:space="preserve">ci </w:t>
      </w:r>
      <w:r w:rsidR="00600211" w:rsidRPr="00BD298E">
        <w:rPr>
          <w:b/>
          <w:sz w:val="22"/>
          <w:szCs w:val="22"/>
        </w:rPr>
        <w:t>składania ofert częściowych</w:t>
      </w:r>
      <w:r w:rsidR="002674F3">
        <w:rPr>
          <w:b/>
          <w:sz w:val="22"/>
          <w:szCs w:val="22"/>
        </w:rPr>
        <w:t>.</w:t>
      </w:r>
    </w:p>
    <w:p w14:paraId="0EC6F120" w14:textId="11815AF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w:t>
      </w:r>
      <w:r w:rsidR="002674F3">
        <w:rPr>
          <w:bCs/>
          <w:sz w:val="22"/>
          <w:szCs w:val="22"/>
        </w:rPr>
        <w:t xml:space="preserve">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2"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2"/>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miniPortal-eP</w:t>
      </w:r>
      <w:r w:rsidR="00C2063D" w:rsidRPr="00F17D64">
        <w:rPr>
          <w:bCs/>
          <w:i/>
          <w:iCs/>
          <w:sz w:val="22"/>
          <w:szCs w:val="22"/>
        </w:rPr>
        <w:t>UAP</w:t>
      </w:r>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3917701A"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w:t>
      </w:r>
      <w:r w:rsidR="00AE7BCB">
        <w:rPr>
          <w:bCs/>
          <w:sz w:val="22"/>
          <w:szCs w:val="22"/>
        </w:rPr>
        <w:t xml:space="preserve"> ze zm.</w:t>
      </w:r>
      <w:r w:rsidRPr="00F17D64">
        <w:rPr>
          <w:bCs/>
          <w:sz w:val="22"/>
          <w:szCs w:val="22"/>
        </w:rPr>
        <w:t xml:space="preserve">), </w:t>
      </w:r>
      <w:r w:rsidR="00B06EBC" w:rsidRPr="00F17D64">
        <w:rPr>
          <w:bCs/>
          <w:sz w:val="22"/>
          <w:szCs w:val="22"/>
        </w:rPr>
        <w:t>W</w:t>
      </w:r>
      <w:r w:rsidRPr="00F17D64">
        <w:rPr>
          <w:bCs/>
          <w:sz w:val="22"/>
          <w:szCs w:val="22"/>
        </w:rPr>
        <w:t xml:space="preserve">ykonawca, w celu utrzymania </w:t>
      </w:r>
      <w:r w:rsidRPr="00F17D64">
        <w:rPr>
          <w:bCs/>
          <w:sz w:val="22"/>
          <w:szCs w:val="22"/>
        </w:rPr>
        <w:lastRenderedPageBreak/>
        <w:t>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EF44316"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w:t>
      </w:r>
      <w:r w:rsidR="002674F3">
        <w:rPr>
          <w:sz w:val="22"/>
          <w:szCs w:val="22"/>
          <w:lang w:val="pl-PL"/>
        </w:rPr>
        <w:t>2</w:t>
      </w:r>
      <w:r w:rsidRPr="00F17D64">
        <w:rPr>
          <w:sz w:val="22"/>
          <w:szCs w:val="22"/>
          <w:lang w:val="pl-PL"/>
        </w:rPr>
        <w:t xml:space="preserve"> do SWZ.</w:t>
      </w:r>
    </w:p>
    <w:p w14:paraId="33A80A06" w14:textId="132CE70F"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2674F3">
        <w:rPr>
          <w:sz w:val="22"/>
          <w:szCs w:val="22"/>
          <w:lang w:val="pl-PL"/>
        </w:rPr>
        <w:t>2</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34D264B8"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w:t>
      </w:r>
      <w:r w:rsidR="002674F3">
        <w:rPr>
          <w:sz w:val="22"/>
          <w:szCs w:val="22"/>
          <w:lang w:val="pl-PL"/>
        </w:rPr>
        <w:t xml:space="preserve"> </w:t>
      </w:r>
      <w:r w:rsidRPr="00593104">
        <w:rPr>
          <w:sz w:val="22"/>
          <w:szCs w:val="22"/>
          <w:lang w:val="pl-PL"/>
        </w:rPr>
        <w:t>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AA9D4A9"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w:t>
      </w:r>
      <w:r w:rsidR="00C56422">
        <w:rPr>
          <w:sz w:val="22"/>
          <w:szCs w:val="22"/>
        </w:rPr>
        <w:t>1</w:t>
      </w:r>
      <w:r w:rsidR="00EE7B8E" w:rsidRPr="007F45BB">
        <w:rPr>
          <w:sz w:val="22"/>
          <w:szCs w:val="22"/>
        </w:rPr>
        <w:t xml:space="preserve"> poz. </w:t>
      </w:r>
      <w:r w:rsidR="00C56422">
        <w:rPr>
          <w:sz w:val="22"/>
          <w:szCs w:val="22"/>
        </w:rPr>
        <w:t>685</w:t>
      </w:r>
      <w:r w:rsidR="00EE7B8E" w:rsidRPr="007F45BB">
        <w:rPr>
          <w:sz w:val="22"/>
          <w:szCs w:val="22"/>
        </w:rPr>
        <w:t xml:space="preserve">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63B3B8F0" w:rsidR="00322277" w:rsidRDefault="00322277" w:rsidP="006105DF">
      <w:pPr>
        <w:pStyle w:val="Tytu"/>
        <w:tabs>
          <w:tab w:val="left" w:pos="567"/>
        </w:tabs>
        <w:ind w:left="142"/>
        <w:jc w:val="left"/>
        <w:rPr>
          <w:sz w:val="22"/>
          <w:szCs w:val="22"/>
          <w:lang w:val="pl-PL"/>
        </w:rPr>
      </w:pPr>
      <w:r w:rsidRPr="00F17D64">
        <w:rPr>
          <w:sz w:val="22"/>
          <w:szCs w:val="22"/>
          <w:lang w:val="pl-PL"/>
        </w:rPr>
        <w:t>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ustawy Pzp)</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lastRenderedPageBreak/>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ustawy Pzp</w:t>
      </w:r>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7AE0297D" w:rsidR="002C758C" w:rsidRPr="00C97375"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EB39CD">
        <w:rPr>
          <w:sz w:val="22"/>
          <w:szCs w:val="22"/>
          <w:lang w:val="pl-PL"/>
        </w:rPr>
        <w:t>3</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C97375">
        <w:rPr>
          <w:b w:val="0"/>
          <w:bCs/>
          <w:sz w:val="22"/>
          <w:szCs w:val="22"/>
        </w:rPr>
        <w:t>ofert</w:t>
      </w:r>
      <w:r w:rsidR="00C97375">
        <w:rPr>
          <w:b w:val="0"/>
          <w:bCs/>
          <w:sz w:val="22"/>
          <w:szCs w:val="22"/>
          <w:lang w:val="pl-PL"/>
        </w:rPr>
        <w:t xml:space="preserve"> </w:t>
      </w:r>
      <w:r w:rsidR="00C97375" w:rsidRPr="00112BBF">
        <w:rPr>
          <w:sz w:val="22"/>
          <w:szCs w:val="22"/>
          <w:lang w:val="pl-PL"/>
        </w:rPr>
        <w:t xml:space="preserve">(i upływa z </w:t>
      </w:r>
      <w:r w:rsidR="00C97375" w:rsidRPr="00022326">
        <w:rPr>
          <w:sz w:val="22"/>
          <w:szCs w:val="22"/>
          <w:lang w:val="pl-PL"/>
        </w:rPr>
        <w:t xml:space="preserve">dniem </w:t>
      </w:r>
      <w:r w:rsidR="002674F3">
        <w:rPr>
          <w:sz w:val="22"/>
          <w:szCs w:val="22"/>
          <w:lang w:val="pl-PL"/>
        </w:rPr>
        <w:t>0</w:t>
      </w:r>
      <w:r w:rsidR="00751EA5">
        <w:rPr>
          <w:sz w:val="22"/>
          <w:szCs w:val="22"/>
          <w:lang w:val="pl-PL"/>
        </w:rPr>
        <w:t>5</w:t>
      </w:r>
      <w:r w:rsidR="0017083C" w:rsidRPr="00022326">
        <w:rPr>
          <w:sz w:val="22"/>
          <w:szCs w:val="22"/>
          <w:lang w:val="pl-PL"/>
        </w:rPr>
        <w:t>.</w:t>
      </w:r>
      <w:r w:rsidR="00751EA5">
        <w:rPr>
          <w:sz w:val="22"/>
          <w:szCs w:val="22"/>
          <w:lang w:val="pl-PL"/>
        </w:rPr>
        <w:t>11</w:t>
      </w:r>
      <w:r w:rsidR="0017083C" w:rsidRPr="00022326">
        <w:rPr>
          <w:sz w:val="22"/>
          <w:szCs w:val="22"/>
          <w:lang w:val="pl-PL"/>
        </w:rPr>
        <w:t>.</w:t>
      </w:r>
      <w:r w:rsidR="00C97375" w:rsidRPr="00022326">
        <w:rPr>
          <w:sz w:val="22"/>
          <w:szCs w:val="22"/>
          <w:lang w:val="pl-PL"/>
        </w:rPr>
        <w:t>202</w:t>
      </w:r>
      <w:r w:rsidR="00751EA5">
        <w:rPr>
          <w:sz w:val="22"/>
          <w:szCs w:val="22"/>
          <w:lang w:val="pl-PL"/>
        </w:rPr>
        <w:t>1</w:t>
      </w:r>
      <w:r w:rsidR="00C97375" w:rsidRPr="004D1F28">
        <w:rPr>
          <w:sz w:val="22"/>
          <w:szCs w:val="22"/>
          <w:lang w:val="pl-PL"/>
        </w:rPr>
        <w:t xml:space="preserve"> roku)</w:t>
      </w:r>
      <w:r w:rsidRPr="004D1F28">
        <w:rPr>
          <w:sz w:val="22"/>
          <w:szCs w:val="22"/>
        </w:rPr>
        <w:t>,</w:t>
      </w:r>
      <w:r w:rsidRPr="004D1F28">
        <w:rPr>
          <w:b w:val="0"/>
          <w:bCs/>
          <w:sz w:val="22"/>
          <w:szCs w:val="22"/>
        </w:rPr>
        <w:t xml:space="preserve"> przy czym pierwszym dniem terminu</w:t>
      </w:r>
      <w:r w:rsidRPr="004D1F28">
        <w:rPr>
          <w:b w:val="0"/>
          <w:bCs/>
          <w:sz w:val="22"/>
          <w:szCs w:val="22"/>
          <w:lang w:val="pl-PL"/>
        </w:rPr>
        <w:t xml:space="preserve"> </w:t>
      </w:r>
      <w:r w:rsidRPr="004D1F28">
        <w:rPr>
          <w:b w:val="0"/>
          <w:bCs/>
          <w:sz w:val="22"/>
          <w:szCs w:val="22"/>
        </w:rPr>
        <w:t>związania ofertą jest dzień, w którym upływa termin składania ofert</w:t>
      </w:r>
      <w:r w:rsidR="00315161" w:rsidRPr="004D1F28">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3BDA876" w:rsidR="00D36888" w:rsidRPr="00593104" w:rsidRDefault="00D36888" w:rsidP="00F54FC6">
            <w:pPr>
              <w:pStyle w:val="Tytu"/>
              <w:rPr>
                <w:sz w:val="22"/>
                <w:szCs w:val="22"/>
                <w:lang w:val="pl-PL"/>
              </w:rPr>
            </w:pPr>
            <w:r w:rsidRPr="009D2E9D">
              <w:rPr>
                <w:sz w:val="22"/>
                <w:szCs w:val="22"/>
                <w:lang w:val="pl-PL"/>
              </w:rPr>
              <w:t xml:space="preserve">do </w:t>
            </w:r>
            <w:r w:rsidRPr="008B3EDA">
              <w:rPr>
                <w:sz w:val="22"/>
                <w:szCs w:val="22"/>
                <w:lang w:val="pl-PL"/>
              </w:rPr>
              <w:t xml:space="preserve">dnia </w:t>
            </w:r>
            <w:r w:rsidR="00751EA5">
              <w:rPr>
                <w:sz w:val="22"/>
                <w:szCs w:val="22"/>
                <w:lang w:val="pl-PL"/>
              </w:rPr>
              <w:t>07.10</w:t>
            </w:r>
            <w:r w:rsidR="0017083C" w:rsidRPr="008B3EDA">
              <w:rPr>
                <w:sz w:val="22"/>
                <w:szCs w:val="22"/>
                <w:lang w:val="pl-PL"/>
              </w:rPr>
              <w:t>.</w:t>
            </w:r>
            <w:r w:rsidRPr="008B3EDA">
              <w:rPr>
                <w:sz w:val="22"/>
                <w:szCs w:val="22"/>
                <w:lang w:val="pl-PL"/>
              </w:rPr>
              <w:t>20</w:t>
            </w:r>
            <w:r w:rsidR="00B67B10" w:rsidRPr="008B3EDA">
              <w:rPr>
                <w:sz w:val="22"/>
                <w:szCs w:val="22"/>
                <w:lang w:val="pl-PL"/>
              </w:rPr>
              <w:t>2</w:t>
            </w:r>
            <w:r w:rsidR="00ED71AF" w:rsidRPr="008B3EDA">
              <w:rPr>
                <w:sz w:val="22"/>
                <w:szCs w:val="22"/>
                <w:lang w:val="pl-PL"/>
              </w:rPr>
              <w:t>1</w:t>
            </w:r>
            <w:r w:rsidRPr="008B3EDA">
              <w:rPr>
                <w:sz w:val="22"/>
                <w:szCs w:val="22"/>
                <w:lang w:val="pl-PL"/>
              </w:rPr>
              <w:t>r. do godziny</w:t>
            </w:r>
            <w:r w:rsidRPr="009D2E9D">
              <w:rPr>
                <w:sz w:val="22"/>
                <w:szCs w:val="22"/>
                <w:lang w:val="pl-PL"/>
              </w:rPr>
              <w:t xml:space="preserve"> 1</w:t>
            </w:r>
            <w:r w:rsidR="0022443C" w:rsidRPr="009D2E9D">
              <w:rPr>
                <w:sz w:val="22"/>
                <w:szCs w:val="22"/>
                <w:lang w:val="pl-PL"/>
              </w:rPr>
              <w:t>1</w:t>
            </w:r>
            <w:r w:rsidRPr="009D2E9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lastRenderedPageBreak/>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3" w:name="_Hlk529967544"/>
      <w:bookmarkStart w:id="4"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3"/>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4"/>
    <w:p w14:paraId="3529C459" w14:textId="14E7F0B1"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561069">
        <w:rPr>
          <w:sz w:val="22"/>
          <w:szCs w:val="22"/>
        </w:rPr>
        <w:t>3</w:t>
      </w:r>
      <w:r w:rsidR="00F17D64" w:rsidRPr="00F17D64">
        <w:rPr>
          <w:sz w:val="22"/>
          <w:szCs w:val="22"/>
        </w:rPr>
        <w:t xml:space="preserve"> </w:t>
      </w:r>
      <w:r w:rsidRPr="00F17D64">
        <w:rPr>
          <w:sz w:val="22"/>
          <w:szCs w:val="22"/>
        </w:rPr>
        <w:t xml:space="preserve">dni robocze od </w:t>
      </w:r>
      <w:r w:rsidRPr="00361357">
        <w:rPr>
          <w:sz w:val="22"/>
          <w:szCs w:val="22"/>
        </w:rPr>
        <w:t xml:space="preserve">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17083C">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00BBAE03"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561069">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1A1E0A">
      <w:pPr>
        <w:pStyle w:val="Tekstprzypisudolnego"/>
        <w:tabs>
          <w:tab w:val="left" w:pos="1843"/>
        </w:tabs>
        <w:ind w:left="142"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Pzp.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lastRenderedPageBreak/>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Pzp.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(e-mail’em)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4DF49FB1" w:rsidR="002C758C" w:rsidRPr="00FC2997" w:rsidRDefault="002C758C" w:rsidP="00361357">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4FA88BB"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E4312" w:rsidRPr="00FE4312">
        <w:rPr>
          <w:i/>
          <w:sz w:val="22"/>
          <w:szCs w:val="22"/>
        </w:rPr>
        <w:t xml:space="preserve">Sukcesywne dostarczanie </w:t>
      </w:r>
      <w:r w:rsidR="0015454B" w:rsidRPr="0015454B">
        <w:rPr>
          <w:i/>
          <w:sz w:val="22"/>
          <w:szCs w:val="22"/>
        </w:rPr>
        <w:t>czterowalentnych przeciw grypie dla dorosłych</w:t>
      </w:r>
      <w:r w:rsidR="000C2845">
        <w:rPr>
          <w:i/>
          <w:sz w:val="22"/>
          <w:szCs w:val="22"/>
        </w:rPr>
        <w:t xml:space="preserve"> </w:t>
      </w:r>
      <w:r w:rsidRPr="00E711BA">
        <w:rPr>
          <w:i/>
          <w:sz w:val="22"/>
          <w:szCs w:val="22"/>
        </w:rPr>
        <w:t>(nr</w:t>
      </w:r>
      <w:r w:rsidR="00A91568" w:rsidRPr="00E711BA">
        <w:rPr>
          <w:i/>
          <w:sz w:val="22"/>
          <w:szCs w:val="22"/>
        </w:rPr>
        <w:t xml:space="preserve"> </w:t>
      </w:r>
      <w:r w:rsidRPr="00E711BA">
        <w:rPr>
          <w:i/>
          <w:sz w:val="22"/>
          <w:szCs w:val="22"/>
        </w:rPr>
        <w:t>postępowania:</w:t>
      </w:r>
      <w:r w:rsidR="00A46F84">
        <w:rPr>
          <w:i/>
          <w:sz w:val="22"/>
          <w:szCs w:val="22"/>
        </w:rPr>
        <w:t xml:space="preserve"> </w:t>
      </w:r>
      <w:r w:rsidR="000C2845">
        <w:rPr>
          <w:i/>
          <w:sz w:val="22"/>
          <w:szCs w:val="22"/>
        </w:rPr>
        <w:t>3</w:t>
      </w:r>
      <w:r w:rsidR="0015454B">
        <w:rPr>
          <w:i/>
          <w:sz w:val="22"/>
          <w:szCs w:val="22"/>
        </w:rPr>
        <w:t>9</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lastRenderedPageBreak/>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5" w:name="_Hlk509473029"/>
      <w:r w:rsidRPr="00FC2997">
        <w:rPr>
          <w:b/>
          <w:sz w:val="22"/>
          <w:szCs w:val="22"/>
          <w:u w:val="double"/>
        </w:rPr>
        <w:t>XXVI. WARUNKI REALIZACJI UMOWY</w:t>
      </w:r>
    </w:p>
    <w:p w14:paraId="0DBA1D5B" w14:textId="5C2CC2CC" w:rsidR="00A54B8D" w:rsidRPr="002B0C50" w:rsidRDefault="0022443C" w:rsidP="00FF58AD">
      <w:pPr>
        <w:ind w:right="-142"/>
        <w:jc w:val="both"/>
        <w:rPr>
          <w:sz w:val="22"/>
          <w:szCs w:val="22"/>
        </w:rPr>
      </w:pPr>
      <w:bookmarkStart w:id="6" w:name="_Hlk536090900"/>
      <w:r w:rsidRPr="00C56D55">
        <w:rPr>
          <w:sz w:val="22"/>
          <w:szCs w:val="22"/>
        </w:rPr>
        <w:t>Warunki i sposób realizacji przedmiotu zamówienia określone zostały we wzor</w:t>
      </w:r>
      <w:r w:rsidR="002B24DB" w:rsidRPr="00C56D55">
        <w:rPr>
          <w:sz w:val="22"/>
          <w:szCs w:val="22"/>
        </w:rPr>
        <w:t>ze</w:t>
      </w:r>
      <w:r w:rsidRPr="00C56D55">
        <w:rPr>
          <w:sz w:val="22"/>
          <w:szCs w:val="22"/>
        </w:rPr>
        <w:t xml:space="preserve"> </w:t>
      </w:r>
      <w:r w:rsidRPr="002B0C50">
        <w:rPr>
          <w:sz w:val="22"/>
          <w:szCs w:val="22"/>
        </w:rPr>
        <w:t>umowy</w:t>
      </w:r>
      <w:r w:rsidR="002B24DB" w:rsidRPr="002B0C50">
        <w:rPr>
          <w:sz w:val="22"/>
          <w:szCs w:val="22"/>
        </w:rPr>
        <w:t xml:space="preserve"> </w:t>
      </w:r>
      <w:r w:rsidRPr="002B0C50">
        <w:rPr>
          <w:sz w:val="22"/>
          <w:szCs w:val="22"/>
        </w:rPr>
        <w:t>stanowiąc</w:t>
      </w:r>
      <w:r w:rsidR="002B24DB" w:rsidRPr="002B0C50">
        <w:rPr>
          <w:sz w:val="22"/>
          <w:szCs w:val="22"/>
        </w:rPr>
        <w:t>ym</w:t>
      </w:r>
      <w:r w:rsidRPr="002B0C50">
        <w:rPr>
          <w:sz w:val="22"/>
          <w:szCs w:val="22"/>
        </w:rPr>
        <w:t xml:space="preserve"> załącznik nr</w:t>
      </w:r>
      <w:r w:rsidR="00661AEB" w:rsidRPr="002B0C50">
        <w:rPr>
          <w:sz w:val="22"/>
          <w:szCs w:val="22"/>
        </w:rPr>
        <w:t> </w:t>
      </w:r>
      <w:r w:rsidR="0015454B" w:rsidRPr="002B0C50">
        <w:rPr>
          <w:sz w:val="22"/>
          <w:szCs w:val="22"/>
        </w:rPr>
        <w:t>6</w:t>
      </w:r>
      <w:r w:rsidR="00C9488C" w:rsidRPr="002B0C50">
        <w:rPr>
          <w:sz w:val="22"/>
          <w:szCs w:val="22"/>
        </w:rPr>
        <w:t xml:space="preserve"> </w:t>
      </w:r>
      <w:r w:rsidRPr="002B0C50">
        <w:rPr>
          <w:sz w:val="22"/>
          <w:szCs w:val="22"/>
        </w:rPr>
        <w:t>do SWZ. Zamawiający przewiduje możliwość dokonania zmian postanowień zawartej umowy w</w:t>
      </w:r>
      <w:r w:rsidR="00BA79DB" w:rsidRPr="002B0C50">
        <w:rPr>
          <w:sz w:val="22"/>
          <w:szCs w:val="22"/>
        </w:rPr>
        <w:t> </w:t>
      </w:r>
      <w:r w:rsidRPr="002B0C50">
        <w:rPr>
          <w:sz w:val="22"/>
          <w:szCs w:val="22"/>
        </w:rPr>
        <w:t>stosunku do</w:t>
      </w:r>
      <w:r w:rsidR="000C5E04" w:rsidRPr="002B0C50">
        <w:rPr>
          <w:sz w:val="22"/>
          <w:szCs w:val="22"/>
        </w:rPr>
        <w:t> </w:t>
      </w:r>
      <w:r w:rsidRPr="002B0C50">
        <w:rPr>
          <w:sz w:val="22"/>
          <w:szCs w:val="22"/>
        </w:rPr>
        <w:t>treści oferty, na podstawie której dokonano wyboru Wykonawcy. Dopuszczalne zmiany zostały opisane w §</w:t>
      </w:r>
      <w:r w:rsidR="00F84A16" w:rsidRPr="002B0C50">
        <w:rPr>
          <w:sz w:val="22"/>
          <w:szCs w:val="22"/>
        </w:rPr>
        <w:t xml:space="preserve">10 </w:t>
      </w:r>
      <w:r w:rsidRPr="002B0C50">
        <w:rPr>
          <w:sz w:val="22"/>
          <w:szCs w:val="22"/>
        </w:rPr>
        <w:t>wzoru umowy</w:t>
      </w:r>
      <w:bookmarkEnd w:id="6"/>
      <w:r w:rsidR="00CD5E2A" w:rsidRPr="002B0C50">
        <w:rPr>
          <w:sz w:val="22"/>
          <w:szCs w:val="22"/>
        </w:rPr>
        <w:t>.</w:t>
      </w:r>
    </w:p>
    <w:bookmarkEnd w:id="5"/>
    <w:p w14:paraId="3804EDD9" w14:textId="77777777" w:rsidR="00A54B8D" w:rsidRPr="002B0C50"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2B0C50">
        <w:rPr>
          <w:b/>
          <w:sz w:val="22"/>
          <w:szCs w:val="22"/>
          <w:u w:val="double"/>
        </w:rPr>
        <w:t>XXV</w:t>
      </w:r>
      <w:r w:rsidR="002F748F" w:rsidRPr="002B0C50">
        <w:rPr>
          <w:b/>
          <w:sz w:val="22"/>
          <w:szCs w:val="22"/>
          <w:u w:val="double"/>
        </w:rPr>
        <w:t>II</w:t>
      </w:r>
      <w:r w:rsidRPr="002B0C50">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r w:rsidRPr="00FC2997">
        <w:rPr>
          <w:b/>
          <w:sz w:val="22"/>
          <w:szCs w:val="22"/>
        </w:rPr>
        <w:t>Pzp.</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6A79478A" w14:textId="77777777" w:rsidR="00FC4555" w:rsidRPr="00E4021A" w:rsidRDefault="00FC4555" w:rsidP="00FC4555">
      <w:pPr>
        <w:jc w:val="both"/>
        <w:rPr>
          <w:sz w:val="22"/>
          <w:szCs w:val="22"/>
        </w:rPr>
      </w:pPr>
      <w:r w:rsidRPr="00E4021A">
        <w:rPr>
          <w:b/>
          <w:sz w:val="22"/>
          <w:szCs w:val="22"/>
        </w:rPr>
        <w:t>1.</w:t>
      </w:r>
      <w:r w:rsidRPr="00E4021A">
        <w:rPr>
          <w:sz w:val="22"/>
          <w:szCs w:val="22"/>
        </w:rPr>
        <w:t xml:space="preserve"> Formularz ofertowy – zał. nr 1;</w:t>
      </w:r>
    </w:p>
    <w:p w14:paraId="161A573A" w14:textId="0618F014" w:rsidR="0015454B" w:rsidRDefault="00FC4555" w:rsidP="00FC4555">
      <w:pPr>
        <w:ind w:left="142" w:hanging="142"/>
        <w:jc w:val="both"/>
        <w:rPr>
          <w:sz w:val="22"/>
          <w:szCs w:val="22"/>
        </w:rPr>
      </w:pPr>
      <w:r w:rsidRPr="00E4021A">
        <w:rPr>
          <w:b/>
          <w:bCs/>
          <w:sz w:val="22"/>
          <w:szCs w:val="22"/>
        </w:rPr>
        <w:t>2.</w:t>
      </w:r>
      <w:r w:rsidRPr="00E4021A">
        <w:rPr>
          <w:sz w:val="22"/>
          <w:szCs w:val="22"/>
        </w:rPr>
        <w:t xml:space="preserve"> </w:t>
      </w:r>
      <w:r w:rsidR="0015454B" w:rsidRPr="00E4021A">
        <w:rPr>
          <w:sz w:val="22"/>
          <w:szCs w:val="22"/>
        </w:rPr>
        <w:t xml:space="preserve">Formularz asortymentowo cenowy – zał. nr </w:t>
      </w:r>
      <w:r w:rsidR="0015454B">
        <w:rPr>
          <w:sz w:val="22"/>
          <w:szCs w:val="22"/>
        </w:rPr>
        <w:t>2</w:t>
      </w:r>
      <w:r w:rsidR="0015454B" w:rsidRPr="00E4021A">
        <w:rPr>
          <w:sz w:val="22"/>
          <w:szCs w:val="22"/>
        </w:rPr>
        <w:t>;</w:t>
      </w:r>
    </w:p>
    <w:p w14:paraId="49BA6D59" w14:textId="32678C8E" w:rsidR="00FC4555" w:rsidRPr="00E4021A" w:rsidRDefault="0015454B" w:rsidP="00FC4555">
      <w:pPr>
        <w:ind w:left="142" w:hanging="142"/>
        <w:jc w:val="both"/>
        <w:rPr>
          <w:sz w:val="22"/>
          <w:szCs w:val="22"/>
        </w:rPr>
      </w:pPr>
      <w:r w:rsidRPr="0015454B">
        <w:rPr>
          <w:b/>
          <w:bCs/>
          <w:sz w:val="22"/>
          <w:szCs w:val="22"/>
        </w:rPr>
        <w:t>3.</w:t>
      </w:r>
      <w:r>
        <w:rPr>
          <w:sz w:val="22"/>
          <w:szCs w:val="22"/>
        </w:rPr>
        <w:t xml:space="preserve"> </w:t>
      </w:r>
      <w:r w:rsidR="00FC4555" w:rsidRPr="00E4021A">
        <w:rPr>
          <w:sz w:val="22"/>
          <w:szCs w:val="22"/>
        </w:rPr>
        <w:t xml:space="preserve">Oświadczenie Wykonawcy (określone w rozdz. V.2. SWZ l.p 2 tabeli) – zał. nr </w:t>
      </w:r>
      <w:r>
        <w:rPr>
          <w:sz w:val="22"/>
          <w:szCs w:val="22"/>
        </w:rPr>
        <w:t>3</w:t>
      </w:r>
      <w:r w:rsidR="00FC4555" w:rsidRPr="00E4021A">
        <w:rPr>
          <w:sz w:val="22"/>
          <w:szCs w:val="22"/>
        </w:rPr>
        <w:t>;</w:t>
      </w:r>
    </w:p>
    <w:p w14:paraId="2DFA20E5" w14:textId="212F79AA" w:rsidR="00FC4555" w:rsidRPr="00E4021A" w:rsidRDefault="0015454B" w:rsidP="00FC4555">
      <w:pPr>
        <w:ind w:left="142" w:hanging="142"/>
        <w:jc w:val="both"/>
        <w:rPr>
          <w:sz w:val="22"/>
          <w:szCs w:val="22"/>
        </w:rPr>
      </w:pPr>
      <w:r>
        <w:rPr>
          <w:b/>
          <w:bCs/>
          <w:sz w:val="22"/>
          <w:szCs w:val="22"/>
        </w:rPr>
        <w:t>4</w:t>
      </w:r>
      <w:r w:rsidR="00FC4555" w:rsidRPr="00E4021A">
        <w:rPr>
          <w:b/>
          <w:bCs/>
          <w:sz w:val="22"/>
          <w:szCs w:val="22"/>
        </w:rPr>
        <w:t>.</w:t>
      </w:r>
      <w:r w:rsidR="00FC4555" w:rsidRPr="00E4021A">
        <w:rPr>
          <w:sz w:val="22"/>
          <w:szCs w:val="22"/>
        </w:rPr>
        <w:t xml:space="preserve"> Oświadczenie o przynależności lub braku przynależności do tej samej grupy kapitałowej, o której mowa </w:t>
      </w:r>
      <w:r w:rsidR="00FC4555" w:rsidRPr="00E4021A">
        <w:rPr>
          <w:sz w:val="22"/>
          <w:szCs w:val="22"/>
        </w:rPr>
        <w:br/>
        <w:t xml:space="preserve">w art. 108 ust. l pkt 5 ustawy Pzp – zał. nr </w:t>
      </w:r>
      <w:r>
        <w:rPr>
          <w:sz w:val="22"/>
          <w:szCs w:val="22"/>
        </w:rPr>
        <w:t>4</w:t>
      </w:r>
      <w:r w:rsidR="00FC4555" w:rsidRPr="00E4021A">
        <w:rPr>
          <w:sz w:val="22"/>
          <w:szCs w:val="22"/>
        </w:rPr>
        <w:t>;</w:t>
      </w:r>
    </w:p>
    <w:p w14:paraId="6FCCA9D6" w14:textId="2F66A73C" w:rsidR="00FC4555" w:rsidRPr="00E4021A" w:rsidRDefault="0015454B" w:rsidP="00FC4555">
      <w:pPr>
        <w:ind w:left="142" w:hanging="142"/>
        <w:jc w:val="both"/>
        <w:rPr>
          <w:sz w:val="22"/>
          <w:szCs w:val="22"/>
        </w:rPr>
      </w:pPr>
      <w:r>
        <w:rPr>
          <w:b/>
          <w:bCs/>
          <w:sz w:val="22"/>
          <w:szCs w:val="22"/>
        </w:rPr>
        <w:t>5</w:t>
      </w:r>
      <w:r w:rsidR="00FC4555" w:rsidRPr="00E4021A">
        <w:rPr>
          <w:b/>
          <w:bCs/>
          <w:sz w:val="22"/>
          <w:szCs w:val="22"/>
        </w:rPr>
        <w:t>.</w:t>
      </w:r>
      <w:r w:rsidR="00FC4555" w:rsidRPr="00E4021A">
        <w:rPr>
          <w:sz w:val="22"/>
          <w:szCs w:val="22"/>
        </w:rPr>
        <w:t xml:space="preserve"> Oświadczenie Wykonawcy (określone w rozdz. V.4. SWZ l.p. </w:t>
      </w:r>
      <w:r w:rsidR="00FC4555">
        <w:rPr>
          <w:sz w:val="22"/>
          <w:szCs w:val="22"/>
        </w:rPr>
        <w:t>4</w:t>
      </w:r>
      <w:r w:rsidR="00FC4555" w:rsidRPr="00E4021A">
        <w:rPr>
          <w:sz w:val="22"/>
          <w:szCs w:val="22"/>
        </w:rPr>
        <w:t xml:space="preserve"> tabeli) – zał. nr </w:t>
      </w:r>
      <w:r>
        <w:rPr>
          <w:sz w:val="22"/>
          <w:szCs w:val="22"/>
        </w:rPr>
        <w:t>5</w:t>
      </w:r>
      <w:r w:rsidR="00FC4555" w:rsidRPr="00E4021A">
        <w:rPr>
          <w:sz w:val="22"/>
          <w:szCs w:val="22"/>
        </w:rPr>
        <w:t>;</w:t>
      </w:r>
    </w:p>
    <w:p w14:paraId="199C5CDF" w14:textId="279CF0F4" w:rsidR="00FC4555" w:rsidRDefault="0015454B" w:rsidP="00FC4555">
      <w:pPr>
        <w:ind w:left="142" w:hanging="142"/>
        <w:jc w:val="both"/>
        <w:rPr>
          <w:sz w:val="22"/>
          <w:szCs w:val="22"/>
        </w:rPr>
      </w:pPr>
      <w:r>
        <w:rPr>
          <w:b/>
          <w:bCs/>
          <w:sz w:val="22"/>
          <w:szCs w:val="22"/>
        </w:rPr>
        <w:t>6</w:t>
      </w:r>
      <w:r w:rsidR="00FC4555" w:rsidRPr="00E4021A">
        <w:rPr>
          <w:b/>
          <w:bCs/>
          <w:sz w:val="22"/>
          <w:szCs w:val="22"/>
        </w:rPr>
        <w:t>.</w:t>
      </w:r>
      <w:r w:rsidR="00FC4555" w:rsidRPr="00E4021A">
        <w:rPr>
          <w:sz w:val="22"/>
          <w:szCs w:val="22"/>
        </w:rPr>
        <w:t xml:space="preserve"> Wzór umowy – zał. nr </w:t>
      </w:r>
      <w:r>
        <w:rPr>
          <w:sz w:val="22"/>
          <w:szCs w:val="22"/>
        </w:rPr>
        <w:t>6</w:t>
      </w:r>
      <w:r w:rsidR="00FC4555" w:rsidRPr="00E4021A">
        <w:rPr>
          <w:sz w:val="22"/>
          <w:szCs w:val="22"/>
        </w:rPr>
        <w:t>;</w:t>
      </w:r>
    </w:p>
    <w:p w14:paraId="672801A7" w14:textId="73AB2C18" w:rsidR="00FC4555" w:rsidRDefault="0015454B" w:rsidP="0015454B">
      <w:pPr>
        <w:ind w:left="142" w:hanging="142"/>
        <w:jc w:val="both"/>
        <w:rPr>
          <w:sz w:val="22"/>
          <w:szCs w:val="22"/>
        </w:rPr>
      </w:pPr>
      <w:r>
        <w:rPr>
          <w:b/>
          <w:bCs/>
          <w:sz w:val="22"/>
          <w:szCs w:val="22"/>
        </w:rPr>
        <w:t>7</w:t>
      </w:r>
      <w:r w:rsidR="00FC4555">
        <w:rPr>
          <w:b/>
          <w:bCs/>
          <w:sz w:val="22"/>
          <w:szCs w:val="22"/>
        </w:rPr>
        <w:t>.</w:t>
      </w:r>
      <w:r w:rsidR="00FC4555">
        <w:rPr>
          <w:sz w:val="22"/>
          <w:szCs w:val="22"/>
        </w:rPr>
        <w:t xml:space="preserve"> Klauzula informacyjna </w:t>
      </w:r>
      <w:r w:rsidR="00FC4555" w:rsidRPr="00E4021A">
        <w:rPr>
          <w:sz w:val="22"/>
          <w:szCs w:val="22"/>
        </w:rPr>
        <w:t xml:space="preserve">– zał. nr </w:t>
      </w:r>
      <w:r>
        <w:rPr>
          <w:sz w:val="22"/>
          <w:szCs w:val="22"/>
        </w:rPr>
        <w:t>7</w:t>
      </w:r>
      <w:r w:rsidR="00FC4555" w:rsidRPr="00E4021A">
        <w:rPr>
          <w:sz w:val="22"/>
          <w:szCs w:val="22"/>
        </w:rPr>
        <w:t>;</w:t>
      </w:r>
    </w:p>
    <w:p w14:paraId="04D45410" w14:textId="267C7C6E" w:rsidR="00FC4555" w:rsidRPr="00E4021A" w:rsidRDefault="00FC4555" w:rsidP="00FC4555">
      <w:pPr>
        <w:ind w:left="142" w:hanging="142"/>
        <w:jc w:val="both"/>
        <w:rPr>
          <w:sz w:val="22"/>
          <w:szCs w:val="22"/>
        </w:rPr>
      </w:pPr>
      <w:r>
        <w:rPr>
          <w:b/>
          <w:bCs/>
          <w:sz w:val="22"/>
          <w:szCs w:val="22"/>
        </w:rPr>
        <w:t>8</w:t>
      </w:r>
      <w:r w:rsidRPr="00E4021A">
        <w:rPr>
          <w:b/>
          <w:bCs/>
          <w:sz w:val="22"/>
          <w:szCs w:val="22"/>
        </w:rPr>
        <w:t>.</w:t>
      </w:r>
      <w:r w:rsidRPr="00E4021A">
        <w:rPr>
          <w:sz w:val="22"/>
          <w:szCs w:val="22"/>
        </w:rPr>
        <w:t xml:space="preserve"> Jednolity Europejski Dokument Zamówienia (JEDZ) – zał. nr </w:t>
      </w:r>
      <w:r>
        <w:rPr>
          <w:sz w:val="22"/>
          <w:szCs w:val="22"/>
        </w:rPr>
        <w:t>8</w:t>
      </w:r>
      <w:r w:rsidRPr="00E4021A">
        <w:rPr>
          <w:sz w:val="22"/>
          <w:szCs w:val="22"/>
        </w:rPr>
        <w:t>.</w:t>
      </w: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4A164D52"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0208E" w:rsidRPr="00C56D55">
        <w:rPr>
          <w:i/>
          <w:sz w:val="22"/>
          <w:szCs w:val="22"/>
        </w:rPr>
        <w:t>s</w:t>
      </w:r>
      <w:r w:rsidR="00B41BF0" w:rsidRPr="00C56D55">
        <w:rPr>
          <w:i/>
          <w:sz w:val="22"/>
          <w:szCs w:val="22"/>
        </w:rPr>
        <w:t>ukcesywn</w:t>
      </w:r>
      <w:r w:rsidR="0060208E" w:rsidRPr="00C56D55">
        <w:rPr>
          <w:i/>
          <w:sz w:val="22"/>
          <w:szCs w:val="22"/>
        </w:rPr>
        <w:t>e</w:t>
      </w:r>
      <w:r w:rsidR="00B41BF0" w:rsidRPr="00C56D55">
        <w:rPr>
          <w:i/>
          <w:sz w:val="22"/>
          <w:szCs w:val="22"/>
        </w:rPr>
        <w:t xml:space="preserve"> </w:t>
      </w:r>
      <w:r w:rsidR="006E30C8" w:rsidRPr="006E30C8">
        <w:rPr>
          <w:i/>
          <w:sz w:val="22"/>
          <w:szCs w:val="22"/>
        </w:rPr>
        <w:t xml:space="preserve">dostarczanie </w:t>
      </w:r>
      <w:r w:rsidR="00EB39CD" w:rsidRPr="00EB39CD">
        <w:rPr>
          <w:i/>
          <w:sz w:val="22"/>
          <w:szCs w:val="22"/>
        </w:rPr>
        <w:t>czterowalentnych przeciw grypie dla dorosłych</w:t>
      </w:r>
      <w:r w:rsidR="006E30C8" w:rsidRPr="006E30C8">
        <w:rPr>
          <w:i/>
          <w:sz w:val="22"/>
          <w:szCs w:val="22"/>
        </w:rPr>
        <w:t xml:space="preserve"> </w:t>
      </w:r>
      <w:r w:rsidR="00595FAE" w:rsidRPr="00C56D55">
        <w:rPr>
          <w:sz w:val="22"/>
          <w:szCs w:val="22"/>
        </w:rPr>
        <w:t>do</w:t>
      </w:r>
      <w:r w:rsidR="00767193" w:rsidRPr="00C56D55">
        <w:rPr>
          <w:sz w:val="22"/>
          <w:szCs w:val="22"/>
        </w:rPr>
        <w:t> </w:t>
      </w:r>
      <w:r w:rsidR="00595FAE" w:rsidRPr="00C56D55">
        <w:rPr>
          <w:sz w:val="22"/>
          <w:szCs w:val="22"/>
        </w:rPr>
        <w:t>Miejskiego Centrum Medycznego im. dr. Karola Jonschera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w:t>
      </w:r>
      <w:r w:rsidR="00EB39CD">
        <w:rPr>
          <w:b/>
          <w:sz w:val="22"/>
          <w:szCs w:val="22"/>
        </w:rPr>
        <w:t> </w:t>
      </w:r>
      <w:r w:rsidRPr="00C56D55">
        <w:rPr>
          <w:b/>
          <w:sz w:val="22"/>
          <w:szCs w:val="22"/>
        </w:rPr>
        <w:t>wartości określonej w</w:t>
      </w:r>
      <w:r w:rsidR="00EB39CD">
        <w:rPr>
          <w:b/>
          <w:sz w:val="22"/>
          <w:szCs w:val="22"/>
        </w:rPr>
        <w:t xml:space="preserve">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EB39CD">
        <w:rPr>
          <w:sz w:val="22"/>
          <w:szCs w:val="22"/>
        </w:rPr>
        <w:t>2</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46DC3B3E"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EB39CD">
        <w:rPr>
          <w:sz w:val="22"/>
          <w:szCs w:val="22"/>
        </w:rPr>
        <w:t>3</w:t>
      </w:r>
      <w:r w:rsidR="00971C6D" w:rsidRPr="00C56D55">
        <w:rPr>
          <w:sz w:val="22"/>
          <w:szCs w:val="22"/>
        </w:rPr>
        <w:t xml:space="preserve">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77777777" w:rsidR="002C758C" w:rsidRPr="00C56D55" w:rsidRDefault="002C758C" w:rsidP="00361357">
      <w:pPr>
        <w:ind w:left="142" w:hanging="142"/>
        <w:jc w:val="both"/>
        <w:rPr>
          <w:sz w:val="22"/>
          <w:szCs w:val="22"/>
        </w:rPr>
      </w:pPr>
      <w:r w:rsidRPr="00C56D55">
        <w:rPr>
          <w:sz w:val="22"/>
          <w:szCs w:val="22"/>
        </w:rPr>
        <w:t>6) wybór naszej oferty nie będzie/będzie</w:t>
      </w:r>
      <w:r w:rsidR="004D4901" w:rsidRPr="00C56D55">
        <w:rPr>
          <w:rStyle w:val="Odwoanieprzypisudolnego"/>
        </w:rPr>
        <w:footnoteReference w:id="5"/>
      </w:r>
      <w:r w:rsidRPr="00C56D55">
        <w:rPr>
          <w:sz w:val="22"/>
          <w:szCs w:val="22"/>
        </w:rPr>
        <w:t xml:space="preserve"> prowadził do powstania u Zamawiającego obowiązku podatkowego zgodnie z przepisami o podatku od towarów i usług. Powyższy obowiązek podatkowy będzie dotyczył ………....................…………..............................................................................................…………….………….</w:t>
      </w:r>
      <w:r w:rsidRPr="00C56D55">
        <w:rPr>
          <w:rStyle w:val="Odwoanieprzypisudolnego"/>
        </w:rPr>
        <w:footnoteReference w:id="6"/>
      </w:r>
      <w:r w:rsidRPr="00C56D55">
        <w:rPr>
          <w:sz w:val="22"/>
          <w:szCs w:val="22"/>
        </w:rPr>
        <w:t xml:space="preserve"> objętych przedmiotem zamówienia, a ich wartość netto będzie wynosiła …….........…. zł;</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39D86283" w14:textId="77777777" w:rsidR="005B354B" w:rsidRDefault="005B354B" w:rsidP="009C21C6">
      <w:pPr>
        <w:ind w:left="-284"/>
        <w:jc w:val="right"/>
        <w:rPr>
          <w:i/>
        </w:rPr>
      </w:pPr>
    </w:p>
    <w:p w14:paraId="103FFC16" w14:textId="77777777" w:rsidR="005B354B" w:rsidRDefault="005B354B" w:rsidP="009C21C6">
      <w:pPr>
        <w:ind w:left="-284"/>
        <w:jc w:val="right"/>
        <w:rPr>
          <w:i/>
        </w:rPr>
      </w:pPr>
    </w:p>
    <w:p w14:paraId="34899DDC" w14:textId="77777777" w:rsidR="005B354B" w:rsidRDefault="005B354B" w:rsidP="009C21C6">
      <w:pPr>
        <w:ind w:left="-284"/>
        <w:jc w:val="right"/>
        <w:rPr>
          <w:i/>
        </w:rPr>
        <w:sectPr w:rsidR="005B354B" w:rsidSect="00942D67">
          <w:headerReference w:type="default" r:id="rId15"/>
          <w:footerReference w:type="default" r:id="rId16"/>
          <w:headerReference w:type="first" r:id="rId17"/>
          <w:pgSz w:w="11907" w:h="16840" w:code="9"/>
          <w:pgMar w:top="709" w:right="709" w:bottom="992" w:left="993" w:header="284" w:footer="305" w:gutter="0"/>
          <w:cols w:space="708"/>
        </w:sectPr>
      </w:pPr>
    </w:p>
    <w:p w14:paraId="02DC1BD8" w14:textId="1E79E1E2" w:rsidR="009C21C6" w:rsidRDefault="00BC370D" w:rsidP="009C21C6">
      <w:pPr>
        <w:ind w:left="-284"/>
        <w:jc w:val="right"/>
        <w:rPr>
          <w:i/>
        </w:rPr>
      </w:pPr>
      <w:r>
        <w:rPr>
          <w:i/>
        </w:rPr>
        <w:lastRenderedPageBreak/>
        <w:t>Z</w:t>
      </w:r>
      <w:r w:rsidR="009C21C6" w:rsidRPr="00070980">
        <w:rPr>
          <w:i/>
        </w:rPr>
        <w:t xml:space="preserve">ałącznik nr </w:t>
      </w:r>
      <w:r>
        <w:rPr>
          <w:i/>
        </w:rPr>
        <w:t>2</w:t>
      </w:r>
    </w:p>
    <w:p w14:paraId="03A1D114" w14:textId="77777777" w:rsidR="003D4450" w:rsidRDefault="003D4450" w:rsidP="003D4450">
      <w:pPr>
        <w:ind w:left="284"/>
        <w:rPr>
          <w:b/>
          <w:i/>
          <w:u w:val="single"/>
        </w:rPr>
      </w:pPr>
      <w:r>
        <w:rPr>
          <w:b/>
          <w:i/>
          <w:u w:val="single"/>
        </w:rPr>
        <w:t xml:space="preserve">Nazwa i adres Wykonawcy: </w:t>
      </w:r>
    </w:p>
    <w:p w14:paraId="71DEA489" w14:textId="77777777" w:rsidR="003D4450" w:rsidRDefault="003D4450" w:rsidP="003D4450"/>
    <w:p w14:paraId="055B056C" w14:textId="77777777" w:rsidR="003D4450" w:rsidRDefault="003D4450" w:rsidP="003D4450">
      <w:r>
        <w:t>…....................................................</w:t>
      </w:r>
    </w:p>
    <w:p w14:paraId="0FEBB836" w14:textId="77777777" w:rsidR="003D4450" w:rsidRDefault="003D4450" w:rsidP="003D4450"/>
    <w:p w14:paraId="61069707" w14:textId="77777777" w:rsidR="003D4450" w:rsidRDefault="003D4450" w:rsidP="003D4450">
      <w:r>
        <w:t>…....................................................</w:t>
      </w:r>
    </w:p>
    <w:p w14:paraId="54DCD636" w14:textId="77777777" w:rsidR="003D4450" w:rsidRDefault="003D4450" w:rsidP="003D4450"/>
    <w:p w14:paraId="632152FA" w14:textId="2BFD99F2" w:rsidR="003D4450" w:rsidRDefault="003D4450" w:rsidP="003D4450">
      <w:r>
        <w:t>…....................................................</w:t>
      </w:r>
    </w:p>
    <w:p w14:paraId="3B079216" w14:textId="77777777" w:rsidR="003D4450" w:rsidRDefault="003D4450" w:rsidP="003D4450">
      <w:pPr>
        <w:rPr>
          <w:b/>
          <w:bCs/>
          <w:color w:val="000000"/>
          <w:sz w:val="22"/>
          <w:szCs w:val="22"/>
        </w:rPr>
      </w:pPr>
    </w:p>
    <w:p w14:paraId="663DDEF5" w14:textId="355042D9" w:rsidR="003D4450" w:rsidRDefault="003D4450" w:rsidP="003D4450">
      <w:pPr>
        <w:jc w:val="center"/>
        <w:rPr>
          <w:b/>
          <w:bCs/>
          <w:color w:val="000000"/>
          <w:sz w:val="22"/>
          <w:szCs w:val="22"/>
        </w:rPr>
      </w:pPr>
      <w:r>
        <w:rPr>
          <w:b/>
          <w:bCs/>
          <w:color w:val="000000"/>
          <w:sz w:val="22"/>
          <w:szCs w:val="22"/>
        </w:rPr>
        <w:t>FORMULARZ ASORTYMENTOWO-CENOWY</w:t>
      </w:r>
    </w:p>
    <w:p w14:paraId="6E9F4E71" w14:textId="77777777" w:rsidR="003D4450" w:rsidRDefault="003D4450" w:rsidP="003D4450">
      <w:pPr>
        <w:jc w:val="center"/>
        <w:rPr>
          <w:b/>
          <w:bCs/>
          <w:color w:val="000000"/>
          <w:sz w:val="22"/>
          <w:szCs w:val="22"/>
        </w:rPr>
      </w:pPr>
    </w:p>
    <w:p w14:paraId="1020601B" w14:textId="2F9826DC" w:rsidR="003D4450" w:rsidRDefault="003D4450" w:rsidP="002E6E7F">
      <w:pPr>
        <w:ind w:right="255"/>
        <w:rPr>
          <w:color w:val="000000"/>
          <w:sz w:val="22"/>
          <w:szCs w:val="22"/>
        </w:rPr>
      </w:pPr>
      <w:r>
        <w:rPr>
          <w:color w:val="000000"/>
          <w:sz w:val="22"/>
          <w:szCs w:val="22"/>
        </w:rPr>
        <w:t xml:space="preserve">Niniejszym oferujemy realizację zamówienia publicznego na </w:t>
      </w:r>
      <w:r>
        <w:rPr>
          <w:i/>
          <w:iCs/>
          <w:color w:val="000000"/>
          <w:sz w:val="22"/>
          <w:szCs w:val="22"/>
        </w:rPr>
        <w:t>s</w:t>
      </w:r>
      <w:r w:rsidRPr="003D4450">
        <w:rPr>
          <w:i/>
          <w:iCs/>
          <w:color w:val="000000"/>
          <w:sz w:val="22"/>
          <w:szCs w:val="22"/>
        </w:rPr>
        <w:t>ukcesywne dostarczanie szczepionek czterowalentnych przeciw grypie dla dorosłych</w:t>
      </w:r>
      <w:r>
        <w:rPr>
          <w:i/>
          <w:iCs/>
          <w:color w:val="000000"/>
          <w:sz w:val="22"/>
          <w:szCs w:val="22"/>
        </w:rPr>
        <w:t xml:space="preserve"> </w:t>
      </w:r>
      <w:r>
        <w:rPr>
          <w:color w:val="000000"/>
          <w:sz w:val="22"/>
          <w:szCs w:val="22"/>
        </w:rPr>
        <w:t>do Miejskiego Centrum Medycznego im. dr. Karola Jonschera w Łodzi:</w:t>
      </w:r>
    </w:p>
    <w:p w14:paraId="4BF45630" w14:textId="779B4082" w:rsidR="005B354B" w:rsidRDefault="005B354B" w:rsidP="009C21C6">
      <w:pPr>
        <w:ind w:left="-284"/>
        <w:jc w:val="right"/>
        <w:rPr>
          <w:i/>
        </w:rPr>
      </w:pPr>
    </w:p>
    <w:p w14:paraId="1A06A999" w14:textId="0CA51B7E" w:rsidR="005B354B" w:rsidRDefault="005B354B" w:rsidP="009C21C6">
      <w:pPr>
        <w:ind w:left="-284"/>
        <w:jc w:val="right"/>
        <w:rPr>
          <w:i/>
        </w:rPr>
      </w:pPr>
    </w:p>
    <w:p w14:paraId="351C5A23" w14:textId="77777777" w:rsidR="005B354B" w:rsidRDefault="005B354B" w:rsidP="009C21C6">
      <w:pPr>
        <w:ind w:left="-284"/>
        <w:jc w:val="right"/>
        <w:rPr>
          <w:i/>
        </w:rPr>
      </w:pPr>
    </w:p>
    <w:tbl>
      <w:tblPr>
        <w:tblW w:w="13999" w:type="dxa"/>
        <w:jc w:val="center"/>
        <w:tblCellMar>
          <w:left w:w="70" w:type="dxa"/>
          <w:right w:w="70" w:type="dxa"/>
        </w:tblCellMar>
        <w:tblLook w:val="04A0" w:firstRow="1" w:lastRow="0" w:firstColumn="1" w:lastColumn="0" w:noHBand="0" w:noVBand="1"/>
      </w:tblPr>
      <w:tblGrid>
        <w:gridCol w:w="485"/>
        <w:gridCol w:w="3054"/>
        <w:gridCol w:w="1912"/>
        <w:gridCol w:w="699"/>
        <w:gridCol w:w="779"/>
        <w:gridCol w:w="806"/>
        <w:gridCol w:w="958"/>
        <w:gridCol w:w="957"/>
        <w:gridCol w:w="1029"/>
        <w:gridCol w:w="2546"/>
        <w:gridCol w:w="774"/>
      </w:tblGrid>
      <w:tr w:rsidR="005B354B" w:rsidRPr="000D0770" w14:paraId="47BE1850" w14:textId="77777777" w:rsidTr="003D4450">
        <w:trPr>
          <w:trHeight w:val="828"/>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F46F" w14:textId="77777777" w:rsidR="005B354B" w:rsidRPr="000D0770" w:rsidRDefault="005B354B" w:rsidP="00B21AAB">
            <w:pPr>
              <w:jc w:val="center"/>
              <w:rPr>
                <w:b/>
                <w:bCs/>
              </w:rPr>
            </w:pPr>
            <w:r w:rsidRPr="000D0770">
              <w:rPr>
                <w:b/>
                <w:bCs/>
              </w:rPr>
              <w:t>L.p.</w:t>
            </w:r>
          </w:p>
        </w:tc>
        <w:tc>
          <w:tcPr>
            <w:tcW w:w="3054" w:type="dxa"/>
            <w:tcBorders>
              <w:top w:val="single" w:sz="4" w:space="0" w:color="auto"/>
              <w:left w:val="nil"/>
              <w:bottom w:val="single" w:sz="4" w:space="0" w:color="auto"/>
              <w:right w:val="single" w:sz="4" w:space="0" w:color="auto"/>
            </w:tcBorders>
            <w:shd w:val="clear" w:color="auto" w:fill="auto"/>
            <w:vAlign w:val="center"/>
            <w:hideMark/>
          </w:tcPr>
          <w:p w14:paraId="52DFEEDC" w14:textId="77777777" w:rsidR="005B354B" w:rsidRPr="000D0770" w:rsidRDefault="005B354B" w:rsidP="00B21AAB">
            <w:pPr>
              <w:jc w:val="center"/>
              <w:rPr>
                <w:b/>
                <w:bCs/>
              </w:rPr>
            </w:pPr>
            <w:r w:rsidRPr="000D0770">
              <w:rPr>
                <w:b/>
                <w:bCs/>
              </w:rPr>
              <w:t xml:space="preserve">Nazwa przedmiotu zamówienia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5206" w14:textId="77777777" w:rsidR="005B354B" w:rsidRPr="000D0770" w:rsidRDefault="005B354B" w:rsidP="00B21AAB">
            <w:pPr>
              <w:jc w:val="center"/>
              <w:rPr>
                <w:b/>
                <w:bCs/>
              </w:rPr>
            </w:pPr>
            <w:r w:rsidRPr="000D0770">
              <w:rPr>
                <w:b/>
                <w:bCs/>
              </w:rPr>
              <w:t>J.m.</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E6A3CB" w14:textId="77777777" w:rsidR="005B354B" w:rsidRPr="000D0770" w:rsidRDefault="005B354B" w:rsidP="00B21AAB">
            <w:pPr>
              <w:jc w:val="center"/>
              <w:rPr>
                <w:b/>
                <w:bCs/>
              </w:rPr>
            </w:pPr>
            <w:r w:rsidRPr="000D0770">
              <w:rPr>
                <w:b/>
                <w:bCs/>
              </w:rPr>
              <w:t>Ilość</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E268714" w14:textId="77777777" w:rsidR="005B354B" w:rsidRPr="000D0770" w:rsidRDefault="005B354B" w:rsidP="00B21AAB">
            <w:pPr>
              <w:jc w:val="center"/>
              <w:rPr>
                <w:b/>
                <w:bCs/>
              </w:rPr>
            </w:pPr>
            <w:r w:rsidRPr="000D0770">
              <w:rPr>
                <w:b/>
                <w:bCs/>
              </w:rPr>
              <w:t>Cena jedn. netto</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7718C60E" w14:textId="77777777" w:rsidR="005B354B" w:rsidRPr="000D0770" w:rsidRDefault="005B354B" w:rsidP="00B21AAB">
            <w:pPr>
              <w:jc w:val="center"/>
              <w:rPr>
                <w:b/>
                <w:bCs/>
              </w:rPr>
            </w:pPr>
            <w:r w:rsidRPr="000D0770">
              <w:rPr>
                <w:b/>
                <w:bCs/>
              </w:rPr>
              <w:t>Cena jedn. brutto</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0C730558" w14:textId="77777777" w:rsidR="005B354B" w:rsidRPr="000D0770" w:rsidRDefault="005B354B" w:rsidP="00B21AAB">
            <w:pPr>
              <w:jc w:val="center"/>
              <w:rPr>
                <w:b/>
                <w:bCs/>
              </w:rPr>
            </w:pPr>
            <w:r w:rsidRPr="000D0770">
              <w:rPr>
                <w:b/>
                <w:bCs/>
              </w:rPr>
              <w:t>Wartość netto</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33A0B6FE" w14:textId="77777777" w:rsidR="005B354B" w:rsidRPr="000D0770" w:rsidRDefault="005B354B" w:rsidP="00B21AAB">
            <w:pPr>
              <w:jc w:val="center"/>
              <w:rPr>
                <w:b/>
                <w:bCs/>
              </w:rPr>
            </w:pPr>
            <w:r w:rsidRPr="000D0770">
              <w:rPr>
                <w:b/>
                <w:bCs/>
              </w:rPr>
              <w:t>Wartość brutto</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14:paraId="379906B1" w14:textId="77777777" w:rsidR="005B354B" w:rsidRPr="000D0770" w:rsidRDefault="005B354B" w:rsidP="00B21AAB">
            <w:pPr>
              <w:jc w:val="center"/>
              <w:rPr>
                <w:b/>
                <w:bCs/>
              </w:rPr>
            </w:pPr>
            <w:r w:rsidRPr="000D0770">
              <w:rPr>
                <w:b/>
                <w:bCs/>
              </w:rPr>
              <w:t>Producent</w:t>
            </w: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04A274AB" w14:textId="77777777" w:rsidR="005B354B" w:rsidRPr="000D0770" w:rsidRDefault="005B354B" w:rsidP="00B21AAB">
            <w:pPr>
              <w:jc w:val="center"/>
              <w:rPr>
                <w:b/>
                <w:bCs/>
              </w:rPr>
            </w:pPr>
            <w:r w:rsidRPr="000D0770">
              <w:rPr>
                <w:b/>
                <w:bCs/>
              </w:rPr>
              <w:t>Nazwa handlowa, dawka, postać, wielkość opakowania oferowanego produktu</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676278B8" w14:textId="77777777" w:rsidR="005B354B" w:rsidRPr="000D0770" w:rsidRDefault="005B354B" w:rsidP="00B21AAB">
            <w:pPr>
              <w:jc w:val="center"/>
              <w:rPr>
                <w:b/>
                <w:bCs/>
              </w:rPr>
            </w:pPr>
            <w:r w:rsidRPr="000D0770">
              <w:rPr>
                <w:b/>
                <w:bCs/>
              </w:rPr>
              <w:t>Stawka VAT [%]</w:t>
            </w:r>
          </w:p>
        </w:tc>
      </w:tr>
      <w:tr w:rsidR="005B354B" w:rsidRPr="005B354B" w14:paraId="0FB4AD7D" w14:textId="77777777" w:rsidTr="003D4450">
        <w:trPr>
          <w:trHeight w:val="273"/>
          <w:jc w:val="center"/>
        </w:trPr>
        <w:tc>
          <w:tcPr>
            <w:tcW w:w="485" w:type="dxa"/>
            <w:tcBorders>
              <w:top w:val="single" w:sz="4" w:space="0" w:color="auto"/>
              <w:left w:val="single" w:sz="4" w:space="0" w:color="auto"/>
              <w:bottom w:val="single" w:sz="4" w:space="0" w:color="auto"/>
            </w:tcBorders>
            <w:shd w:val="clear" w:color="auto" w:fill="D9D9D9" w:themeFill="background1" w:themeFillShade="D9"/>
            <w:vAlign w:val="center"/>
          </w:tcPr>
          <w:p w14:paraId="6DB960E9" w14:textId="77777777" w:rsidR="005B354B" w:rsidRPr="005B354B" w:rsidRDefault="005B354B" w:rsidP="00B21AAB">
            <w:pPr>
              <w:jc w:val="center"/>
            </w:pPr>
          </w:p>
        </w:tc>
        <w:tc>
          <w:tcPr>
            <w:tcW w:w="3054" w:type="dxa"/>
            <w:tcBorders>
              <w:top w:val="single" w:sz="4" w:space="0" w:color="auto"/>
              <w:bottom w:val="single" w:sz="4" w:space="0" w:color="auto"/>
            </w:tcBorders>
            <w:shd w:val="clear" w:color="auto" w:fill="D9D9D9" w:themeFill="background1" w:themeFillShade="D9"/>
            <w:vAlign w:val="center"/>
          </w:tcPr>
          <w:p w14:paraId="7BC7B33E" w14:textId="77777777" w:rsidR="005B354B" w:rsidRPr="005B354B" w:rsidRDefault="005B354B" w:rsidP="00B21AAB">
            <w:pPr>
              <w:jc w:val="center"/>
            </w:pPr>
          </w:p>
        </w:tc>
        <w:tc>
          <w:tcPr>
            <w:tcW w:w="1912" w:type="dxa"/>
            <w:tcBorders>
              <w:top w:val="single" w:sz="4" w:space="0" w:color="auto"/>
              <w:bottom w:val="single" w:sz="4" w:space="0" w:color="auto"/>
            </w:tcBorders>
            <w:shd w:val="clear" w:color="auto" w:fill="D9D9D9" w:themeFill="background1" w:themeFillShade="D9"/>
            <w:vAlign w:val="center"/>
          </w:tcPr>
          <w:p w14:paraId="3734413E" w14:textId="77777777" w:rsidR="005B354B" w:rsidRPr="005B354B" w:rsidRDefault="005B354B" w:rsidP="00B21AAB">
            <w:pPr>
              <w:jc w:val="center"/>
            </w:pPr>
          </w:p>
        </w:tc>
        <w:tc>
          <w:tcPr>
            <w:tcW w:w="699" w:type="dxa"/>
            <w:tcBorders>
              <w:top w:val="single" w:sz="4" w:space="0" w:color="auto"/>
              <w:bottom w:val="single" w:sz="4" w:space="0" w:color="auto"/>
            </w:tcBorders>
            <w:shd w:val="clear" w:color="auto" w:fill="D9D9D9" w:themeFill="background1" w:themeFillShade="D9"/>
            <w:vAlign w:val="center"/>
          </w:tcPr>
          <w:p w14:paraId="6AB7BAC4" w14:textId="77777777" w:rsidR="005B354B" w:rsidRPr="005B354B" w:rsidRDefault="005B354B" w:rsidP="00B21AAB">
            <w:pPr>
              <w:jc w:val="center"/>
            </w:pPr>
          </w:p>
        </w:tc>
        <w:tc>
          <w:tcPr>
            <w:tcW w:w="779" w:type="dxa"/>
            <w:tcBorders>
              <w:top w:val="single" w:sz="4" w:space="0" w:color="auto"/>
              <w:bottom w:val="single" w:sz="4" w:space="0" w:color="auto"/>
            </w:tcBorders>
            <w:shd w:val="clear" w:color="auto" w:fill="D9D9D9" w:themeFill="background1" w:themeFillShade="D9"/>
            <w:vAlign w:val="center"/>
          </w:tcPr>
          <w:p w14:paraId="2584E9D7" w14:textId="77777777" w:rsidR="005B354B" w:rsidRPr="005B354B" w:rsidRDefault="005B354B" w:rsidP="00B21AAB">
            <w:pPr>
              <w:jc w:val="center"/>
            </w:pPr>
          </w:p>
        </w:tc>
        <w:tc>
          <w:tcPr>
            <w:tcW w:w="806" w:type="dxa"/>
            <w:tcBorders>
              <w:top w:val="single" w:sz="4" w:space="0" w:color="auto"/>
              <w:bottom w:val="single" w:sz="4" w:space="0" w:color="auto"/>
            </w:tcBorders>
            <w:shd w:val="clear" w:color="auto" w:fill="D9D9D9" w:themeFill="background1" w:themeFillShade="D9"/>
            <w:vAlign w:val="center"/>
          </w:tcPr>
          <w:p w14:paraId="770BA183" w14:textId="77777777" w:rsidR="005B354B" w:rsidRPr="005B354B" w:rsidRDefault="005B354B" w:rsidP="00B21AAB">
            <w:pPr>
              <w:jc w:val="center"/>
            </w:pPr>
          </w:p>
        </w:tc>
        <w:tc>
          <w:tcPr>
            <w:tcW w:w="958" w:type="dxa"/>
            <w:tcBorders>
              <w:top w:val="single" w:sz="4" w:space="0" w:color="auto"/>
              <w:bottom w:val="single" w:sz="4" w:space="0" w:color="auto"/>
            </w:tcBorders>
            <w:shd w:val="clear" w:color="auto" w:fill="D9D9D9" w:themeFill="background1" w:themeFillShade="D9"/>
            <w:vAlign w:val="center"/>
          </w:tcPr>
          <w:p w14:paraId="14401893" w14:textId="77777777" w:rsidR="005B354B" w:rsidRPr="005B354B" w:rsidRDefault="005B354B" w:rsidP="00B21AAB">
            <w:pPr>
              <w:jc w:val="center"/>
            </w:pPr>
          </w:p>
        </w:tc>
        <w:tc>
          <w:tcPr>
            <w:tcW w:w="957" w:type="dxa"/>
            <w:tcBorders>
              <w:top w:val="single" w:sz="4" w:space="0" w:color="auto"/>
              <w:bottom w:val="single" w:sz="4" w:space="0" w:color="auto"/>
            </w:tcBorders>
            <w:shd w:val="clear" w:color="auto" w:fill="D9D9D9" w:themeFill="background1" w:themeFillShade="D9"/>
            <w:vAlign w:val="center"/>
          </w:tcPr>
          <w:p w14:paraId="79FB8E26" w14:textId="77777777" w:rsidR="005B354B" w:rsidRPr="005B354B" w:rsidRDefault="005B354B" w:rsidP="00B21AAB">
            <w:pPr>
              <w:jc w:val="center"/>
            </w:pPr>
          </w:p>
        </w:tc>
        <w:tc>
          <w:tcPr>
            <w:tcW w:w="1029" w:type="dxa"/>
            <w:tcBorders>
              <w:top w:val="single" w:sz="4" w:space="0" w:color="auto"/>
              <w:bottom w:val="single" w:sz="4" w:space="0" w:color="auto"/>
            </w:tcBorders>
            <w:shd w:val="clear" w:color="auto" w:fill="D9D9D9" w:themeFill="background1" w:themeFillShade="D9"/>
            <w:noWrap/>
            <w:vAlign w:val="center"/>
          </w:tcPr>
          <w:p w14:paraId="42894456" w14:textId="77777777" w:rsidR="005B354B" w:rsidRPr="005B354B" w:rsidRDefault="005B354B" w:rsidP="00B21AAB">
            <w:pPr>
              <w:jc w:val="center"/>
            </w:pPr>
          </w:p>
        </w:tc>
        <w:tc>
          <w:tcPr>
            <w:tcW w:w="2546" w:type="dxa"/>
            <w:tcBorders>
              <w:top w:val="single" w:sz="4" w:space="0" w:color="auto"/>
              <w:bottom w:val="single" w:sz="4" w:space="0" w:color="auto"/>
            </w:tcBorders>
            <w:shd w:val="clear" w:color="auto" w:fill="D9D9D9" w:themeFill="background1" w:themeFillShade="D9"/>
            <w:noWrap/>
            <w:vAlign w:val="center"/>
          </w:tcPr>
          <w:p w14:paraId="270F6CE3" w14:textId="77777777" w:rsidR="005B354B" w:rsidRPr="005B354B" w:rsidRDefault="005B354B" w:rsidP="00B21AAB">
            <w:pPr>
              <w:jc w:val="center"/>
            </w:pPr>
          </w:p>
        </w:tc>
        <w:tc>
          <w:tcPr>
            <w:tcW w:w="774" w:type="dxa"/>
            <w:tcBorders>
              <w:top w:val="single" w:sz="4" w:space="0" w:color="auto"/>
              <w:bottom w:val="single" w:sz="4" w:space="0" w:color="auto"/>
              <w:right w:val="single" w:sz="4" w:space="0" w:color="auto"/>
            </w:tcBorders>
            <w:shd w:val="clear" w:color="auto" w:fill="D9D9D9" w:themeFill="background1" w:themeFillShade="D9"/>
            <w:vAlign w:val="center"/>
          </w:tcPr>
          <w:p w14:paraId="15D10B8C" w14:textId="77777777" w:rsidR="005B354B" w:rsidRPr="005B354B" w:rsidRDefault="005B354B" w:rsidP="00B21AAB">
            <w:pPr>
              <w:jc w:val="center"/>
            </w:pPr>
          </w:p>
        </w:tc>
      </w:tr>
      <w:tr w:rsidR="005B354B" w:rsidRPr="000D0770" w14:paraId="61996CB5" w14:textId="77777777" w:rsidTr="003D4450">
        <w:trPr>
          <w:trHeight w:val="702"/>
          <w:jc w:val="center"/>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79D5C" w14:textId="77777777" w:rsidR="005B354B" w:rsidRPr="000D0770" w:rsidRDefault="005B354B" w:rsidP="00B21AAB">
            <w:pPr>
              <w:jc w:val="center"/>
              <w:rPr>
                <w:sz w:val="22"/>
                <w:szCs w:val="22"/>
              </w:rPr>
            </w:pPr>
            <w:r w:rsidRPr="000D0770">
              <w:rPr>
                <w:sz w:val="22"/>
                <w:szCs w:val="22"/>
              </w:rPr>
              <w:t>1</w:t>
            </w:r>
          </w:p>
        </w:tc>
        <w:tc>
          <w:tcPr>
            <w:tcW w:w="3054" w:type="dxa"/>
            <w:tcBorders>
              <w:top w:val="single" w:sz="4" w:space="0" w:color="auto"/>
              <w:left w:val="nil"/>
              <w:bottom w:val="single" w:sz="4" w:space="0" w:color="auto"/>
              <w:right w:val="single" w:sz="4" w:space="0" w:color="auto"/>
            </w:tcBorders>
            <w:shd w:val="clear" w:color="auto" w:fill="auto"/>
            <w:vAlign w:val="center"/>
            <w:hideMark/>
          </w:tcPr>
          <w:p w14:paraId="391CCCA1" w14:textId="45967D60" w:rsidR="005B354B" w:rsidRPr="000D0770" w:rsidRDefault="005B354B" w:rsidP="00B21AAB">
            <w:pPr>
              <w:rPr>
                <w:sz w:val="22"/>
                <w:szCs w:val="22"/>
              </w:rPr>
            </w:pPr>
            <w:r w:rsidRPr="000D0770">
              <w:rPr>
                <w:sz w:val="22"/>
                <w:szCs w:val="22"/>
              </w:rPr>
              <w:t xml:space="preserve">Szczepionka </w:t>
            </w:r>
            <w:r>
              <w:rPr>
                <w:sz w:val="22"/>
                <w:szCs w:val="22"/>
              </w:rPr>
              <w:t xml:space="preserve">czterowalentna </w:t>
            </w:r>
            <w:r w:rsidRPr="000D0770">
              <w:rPr>
                <w:sz w:val="22"/>
                <w:szCs w:val="22"/>
              </w:rPr>
              <w:t>przeciw</w:t>
            </w:r>
            <w:r>
              <w:rPr>
                <w:sz w:val="22"/>
                <w:szCs w:val="22"/>
              </w:rPr>
              <w:t xml:space="preserve"> </w:t>
            </w:r>
            <w:r w:rsidRPr="000D0770">
              <w:rPr>
                <w:sz w:val="22"/>
                <w:szCs w:val="22"/>
              </w:rPr>
              <w:t>grypie dla dorosłych</w:t>
            </w:r>
            <w:r>
              <w:rPr>
                <w:sz w:val="22"/>
                <w:szCs w:val="22"/>
              </w:rPr>
              <w:t xml:space="preserve"> (sezon 2021/2022)</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32025" w14:textId="77777777" w:rsidR="005B354B" w:rsidRPr="000D0770" w:rsidRDefault="005B354B" w:rsidP="00B21AAB">
            <w:pPr>
              <w:jc w:val="center"/>
              <w:rPr>
                <w:sz w:val="22"/>
                <w:szCs w:val="22"/>
              </w:rPr>
            </w:pPr>
            <w:r w:rsidRPr="000D0770">
              <w:rPr>
                <w:sz w:val="22"/>
                <w:szCs w:val="22"/>
              </w:rPr>
              <w:t>ampułkostrzykawka</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4454F53F" w14:textId="1A5B7DA5" w:rsidR="005B354B" w:rsidRPr="000D0770" w:rsidRDefault="005B354B" w:rsidP="00B21AAB">
            <w:pPr>
              <w:jc w:val="center"/>
              <w:rPr>
                <w:b/>
                <w:bCs/>
                <w:sz w:val="22"/>
                <w:szCs w:val="22"/>
              </w:rPr>
            </w:pPr>
            <w:r>
              <w:rPr>
                <w:b/>
                <w:bCs/>
                <w:sz w:val="22"/>
                <w:szCs w:val="22"/>
              </w:rPr>
              <w:t>1 119</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A514882" w14:textId="77777777" w:rsidR="005B354B" w:rsidRPr="000D0770" w:rsidRDefault="005B354B" w:rsidP="00B21AAB">
            <w:pPr>
              <w:jc w:val="center"/>
              <w:rPr>
                <w:sz w:val="22"/>
                <w:szCs w:val="22"/>
              </w:rPr>
            </w:pP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6B5755CD" w14:textId="77777777" w:rsidR="005B354B" w:rsidRPr="000D0770" w:rsidRDefault="005B354B" w:rsidP="00B21AAB">
            <w:pPr>
              <w:jc w:val="center"/>
              <w:rPr>
                <w:sz w:val="22"/>
                <w:szCs w:val="22"/>
              </w:rPr>
            </w:pP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10838A9E" w14:textId="77777777" w:rsidR="005B354B" w:rsidRPr="000D0770" w:rsidRDefault="005B354B" w:rsidP="00B21AAB">
            <w:pPr>
              <w:jc w:val="center"/>
              <w:rPr>
                <w:sz w:val="22"/>
                <w:szCs w:val="22"/>
              </w:rPr>
            </w:pP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21698DAB" w14:textId="77777777" w:rsidR="005B354B" w:rsidRPr="000D0770" w:rsidRDefault="005B354B" w:rsidP="00B21AAB">
            <w:pPr>
              <w:jc w:val="center"/>
              <w:rPr>
                <w:sz w:val="22"/>
                <w:szCs w:val="22"/>
              </w:rPr>
            </w:pP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696C8A6C" w14:textId="77777777" w:rsidR="005B354B" w:rsidRPr="000D0770" w:rsidRDefault="005B354B" w:rsidP="00B21AAB">
            <w:pPr>
              <w:jc w:val="center"/>
              <w:rPr>
                <w:sz w:val="22"/>
                <w:szCs w:val="22"/>
              </w:rPr>
            </w:pPr>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04073F02" w14:textId="77777777" w:rsidR="005B354B" w:rsidRPr="000D0770" w:rsidRDefault="005B354B" w:rsidP="00B21AAB">
            <w:pPr>
              <w:jc w:val="center"/>
              <w:rPr>
                <w:sz w:val="22"/>
                <w:szCs w:val="22"/>
                <w:lang w:val="en-US"/>
              </w:rPr>
            </w:pP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2508E72D" w14:textId="77777777" w:rsidR="005B354B" w:rsidRPr="000D0770" w:rsidRDefault="005B354B" w:rsidP="00B21AAB">
            <w:pPr>
              <w:jc w:val="center"/>
              <w:rPr>
                <w:sz w:val="22"/>
                <w:szCs w:val="22"/>
              </w:rPr>
            </w:pPr>
          </w:p>
        </w:tc>
      </w:tr>
    </w:tbl>
    <w:p w14:paraId="4D819CAC" w14:textId="006448F5" w:rsidR="005B354B" w:rsidRDefault="005B354B" w:rsidP="009C21C6">
      <w:pPr>
        <w:ind w:left="-284"/>
        <w:jc w:val="right"/>
        <w:rPr>
          <w:i/>
        </w:rPr>
      </w:pPr>
    </w:p>
    <w:p w14:paraId="224F83A5" w14:textId="673E5B06" w:rsidR="005B354B" w:rsidRDefault="005B354B" w:rsidP="009C21C6">
      <w:pPr>
        <w:ind w:left="-284"/>
        <w:jc w:val="right"/>
        <w:rPr>
          <w:i/>
        </w:rPr>
      </w:pPr>
    </w:p>
    <w:p w14:paraId="5E36E160" w14:textId="77777777" w:rsidR="005B354B" w:rsidRDefault="005B354B" w:rsidP="009C21C6">
      <w:pPr>
        <w:ind w:left="-284"/>
        <w:jc w:val="right"/>
        <w:rPr>
          <w:i/>
        </w:rPr>
      </w:pPr>
    </w:p>
    <w:p w14:paraId="4F32E9F0" w14:textId="77777777" w:rsidR="003D4450" w:rsidRPr="00FC2997" w:rsidRDefault="003D4450" w:rsidP="003D4450">
      <w:pPr>
        <w:ind w:right="283"/>
        <w:rPr>
          <w:sz w:val="22"/>
          <w:szCs w:val="22"/>
        </w:rPr>
      </w:pPr>
      <w:r w:rsidRPr="00FC2997">
        <w:rPr>
          <w:sz w:val="22"/>
          <w:szCs w:val="22"/>
        </w:rPr>
        <w:t>................................, dnia..............................</w:t>
      </w:r>
    </w:p>
    <w:p w14:paraId="377D9D96" w14:textId="6913425B" w:rsidR="00BC370D" w:rsidRDefault="00BC370D" w:rsidP="009C21C6">
      <w:pPr>
        <w:ind w:left="-284"/>
        <w:jc w:val="right"/>
        <w:rPr>
          <w:i/>
        </w:rPr>
      </w:pPr>
    </w:p>
    <w:p w14:paraId="615E51AC" w14:textId="77777777" w:rsidR="005B354B" w:rsidRDefault="005B354B" w:rsidP="009C21C6">
      <w:pPr>
        <w:ind w:left="-284"/>
        <w:jc w:val="right"/>
        <w:rPr>
          <w:i/>
        </w:rPr>
        <w:sectPr w:rsidR="005B354B" w:rsidSect="005B354B">
          <w:pgSz w:w="16840" w:h="11907" w:orient="landscape" w:code="9"/>
          <w:pgMar w:top="993" w:right="709" w:bottom="709" w:left="992" w:header="284" w:footer="305" w:gutter="0"/>
          <w:cols w:space="708"/>
          <w:docGrid w:linePitch="272"/>
        </w:sectPr>
      </w:pPr>
    </w:p>
    <w:p w14:paraId="0FD0C83C" w14:textId="6FC29063" w:rsidR="005B354B" w:rsidRDefault="005B354B" w:rsidP="005B354B">
      <w:pPr>
        <w:ind w:left="-284"/>
        <w:jc w:val="right"/>
        <w:rPr>
          <w:i/>
        </w:rPr>
      </w:pPr>
      <w:r>
        <w:rPr>
          <w:i/>
        </w:rPr>
        <w:lastRenderedPageBreak/>
        <w:t>Z</w:t>
      </w:r>
      <w:r w:rsidRPr="00070980">
        <w:rPr>
          <w:i/>
        </w:rPr>
        <w:t xml:space="preserve">ałącznik nr </w:t>
      </w:r>
      <w:r>
        <w:rPr>
          <w:i/>
        </w:rPr>
        <w:t>3</w:t>
      </w:r>
    </w:p>
    <w:p w14:paraId="2EC1920E" w14:textId="530CE04D" w:rsidR="005B354B" w:rsidRDefault="005B354B" w:rsidP="009C21C6">
      <w:pPr>
        <w:ind w:left="-284"/>
        <w:jc w:val="right"/>
        <w:rPr>
          <w:i/>
        </w:rPr>
      </w:pPr>
    </w:p>
    <w:p w14:paraId="3005D32C" w14:textId="77777777" w:rsidR="005B354B" w:rsidRDefault="005B354B"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09A4BB81" w:rsidR="00E87D18" w:rsidRPr="00E914E3" w:rsidRDefault="00E87D18" w:rsidP="00E87D18">
      <w:pPr>
        <w:spacing w:line="276" w:lineRule="auto"/>
        <w:ind w:left="-284"/>
        <w:contextualSpacing/>
        <w:jc w:val="center"/>
        <w:rPr>
          <w:b/>
          <w:i/>
          <w:sz w:val="22"/>
          <w:szCs w:val="22"/>
        </w:rPr>
      </w:pPr>
      <w:r w:rsidRPr="00E914E3">
        <w:rPr>
          <w:b/>
          <w:i/>
          <w:sz w:val="22"/>
          <w:szCs w:val="22"/>
        </w:rPr>
        <w:t>,,</w:t>
      </w:r>
      <w:r w:rsidR="00ED458B" w:rsidRPr="00ED458B">
        <w:rPr>
          <w:b/>
          <w:i/>
          <w:sz w:val="22"/>
          <w:szCs w:val="22"/>
        </w:rPr>
        <w:t xml:space="preserve">Sukcesywne dostarczanie </w:t>
      </w:r>
      <w:r w:rsidR="00724758">
        <w:rPr>
          <w:b/>
          <w:i/>
          <w:sz w:val="22"/>
          <w:szCs w:val="22"/>
        </w:rPr>
        <w:t xml:space="preserve">szczepionek </w:t>
      </w:r>
      <w:r w:rsidR="00724758" w:rsidRPr="00724758">
        <w:rPr>
          <w:b/>
          <w:i/>
          <w:sz w:val="22"/>
          <w:szCs w:val="22"/>
        </w:rPr>
        <w:t>czterowalentnych przeciw grypie dla dorosłych</w:t>
      </w:r>
      <w:r w:rsidRPr="00E914E3">
        <w:rPr>
          <w:b/>
          <w:i/>
          <w:sz w:val="22"/>
          <w:szCs w:val="22"/>
        </w:rPr>
        <w:t>”</w:t>
      </w:r>
    </w:p>
    <w:p w14:paraId="6A5843F7" w14:textId="77777777" w:rsidR="00E87D18" w:rsidRPr="00E914E3" w:rsidRDefault="00E87D18" w:rsidP="00E87D18">
      <w:pPr>
        <w:pStyle w:val="Tytu"/>
        <w:rPr>
          <w:b w:val="0"/>
          <w:i/>
          <w:color w:val="000000"/>
          <w:sz w:val="22"/>
          <w:szCs w:val="22"/>
        </w:rPr>
      </w:pPr>
    </w:p>
    <w:p w14:paraId="74D47E63" w14:textId="4BC30920" w:rsidR="00356A2D" w:rsidRDefault="00E87D18" w:rsidP="00724758">
      <w:pPr>
        <w:spacing w:line="360" w:lineRule="auto"/>
        <w:ind w:right="140"/>
        <w:jc w:val="both"/>
        <w:rPr>
          <w:sz w:val="22"/>
          <w:szCs w:val="22"/>
        </w:rPr>
      </w:pPr>
      <w:bookmarkStart w:id="9" w:name="_Hlk534358355"/>
      <w:r w:rsidRPr="00E914E3">
        <w:rPr>
          <w:sz w:val="22"/>
          <w:szCs w:val="22"/>
        </w:rPr>
        <w:t xml:space="preserve">prowadzonego przez </w:t>
      </w:r>
      <w:r w:rsidRPr="00E914E3">
        <w:rPr>
          <w:sz w:val="22"/>
          <w:szCs w:val="22"/>
          <w:u w:val="single"/>
        </w:rPr>
        <w:t>Miejskie Centrum Medyczne im. dr. Karola Jonschera w Łodzi</w:t>
      </w:r>
      <w:r w:rsidRPr="00E914E3">
        <w:rPr>
          <w:sz w:val="22"/>
          <w:szCs w:val="22"/>
        </w:rPr>
        <w:t>, oświadczam(y), że</w:t>
      </w:r>
      <w:bookmarkEnd w:id="9"/>
      <w:r w:rsidR="00724758">
        <w:rPr>
          <w:sz w:val="22"/>
          <w:szCs w:val="22"/>
        </w:rPr>
        <w:t> </w:t>
      </w:r>
      <w:r w:rsidR="006E12FD">
        <w:rPr>
          <w:sz w:val="22"/>
          <w:szCs w:val="22"/>
        </w:rPr>
        <w:t xml:space="preserve">dysponuję(emy) </w:t>
      </w:r>
      <w:r w:rsidR="006E12FD" w:rsidRPr="00487D62">
        <w:rPr>
          <w:sz w:val="22"/>
          <w:szCs w:val="22"/>
        </w:rPr>
        <w:t>kompletem dokumentów dopuszczających do obrotu na terenie Rzeczypospolitej Polskiej zgodnie przepisami ustawy z dnia 06 września 2001 roku - Prawo Farmaceutyczne (t.j.: Dz. U. 202</w:t>
      </w:r>
      <w:r w:rsidR="00216543">
        <w:rPr>
          <w:sz w:val="22"/>
          <w:szCs w:val="22"/>
        </w:rPr>
        <w:t>1</w:t>
      </w:r>
      <w:r w:rsidR="006E12FD" w:rsidRPr="00487D62">
        <w:rPr>
          <w:sz w:val="22"/>
          <w:szCs w:val="22"/>
        </w:rPr>
        <w:t xml:space="preserve"> poz. 9</w:t>
      </w:r>
      <w:r w:rsidR="009B0B21">
        <w:rPr>
          <w:sz w:val="22"/>
          <w:szCs w:val="22"/>
        </w:rPr>
        <w:t>7</w:t>
      </w:r>
      <w:r w:rsidR="006E12FD" w:rsidRPr="00487D62">
        <w:rPr>
          <w:sz w:val="22"/>
          <w:szCs w:val="22"/>
        </w:rPr>
        <w:t>4 ze</w:t>
      </w:r>
      <w:r w:rsidR="00724758">
        <w:rPr>
          <w:sz w:val="22"/>
          <w:szCs w:val="22"/>
        </w:rPr>
        <w:t> </w:t>
      </w:r>
      <w:r w:rsidR="006E12FD" w:rsidRPr="00487D62">
        <w:rPr>
          <w:sz w:val="22"/>
          <w:szCs w:val="22"/>
        </w:rPr>
        <w:t>zm.) w zakresie oferowanego przedmiotu zamówienia</w:t>
      </w:r>
      <w:r w:rsidR="006E12FD" w:rsidRPr="00231B41">
        <w:rPr>
          <w:sz w:val="22"/>
          <w:szCs w:val="22"/>
        </w:rPr>
        <w:t xml:space="preserve"> oraz, że na każde żądanie Zamawiającego, przedstawię(my) poświadczone za zgodność z oryginałem kserokopie</w:t>
      </w:r>
      <w:r w:rsidR="00724758">
        <w:rPr>
          <w:sz w:val="22"/>
          <w:szCs w:val="22"/>
        </w:rPr>
        <w:t>.</w:t>
      </w:r>
    </w:p>
    <w:p w14:paraId="56B7A9A9" w14:textId="5EF49A53" w:rsidR="00E914E3" w:rsidRDefault="00E914E3" w:rsidP="00356A2D">
      <w:pPr>
        <w:pStyle w:val="Tekstpodstawowy2"/>
        <w:ind w:right="141"/>
        <w:rPr>
          <w:sz w:val="22"/>
          <w:szCs w:val="22"/>
        </w:rPr>
      </w:pPr>
    </w:p>
    <w:p w14:paraId="68D14B80" w14:textId="73D0C6C5" w:rsidR="00E914E3" w:rsidRDefault="00E914E3" w:rsidP="00356A2D">
      <w:pPr>
        <w:pStyle w:val="Tekstpodstawowy2"/>
        <w:ind w:right="141"/>
        <w:rPr>
          <w:sz w:val="22"/>
          <w:szCs w:val="22"/>
        </w:rPr>
      </w:pPr>
    </w:p>
    <w:p w14:paraId="2B665A5F" w14:textId="10A5AA15" w:rsidR="00724758" w:rsidRDefault="00724758" w:rsidP="00356A2D">
      <w:pPr>
        <w:pStyle w:val="Tekstpodstawowy2"/>
        <w:ind w:right="141"/>
        <w:rPr>
          <w:sz w:val="22"/>
          <w:szCs w:val="22"/>
        </w:rPr>
      </w:pPr>
    </w:p>
    <w:p w14:paraId="3E7AAA9D" w14:textId="77777777" w:rsidR="00724758" w:rsidRPr="00231B41" w:rsidRDefault="00724758"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703CAC7D"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415B95">
        <w:rPr>
          <w:b w:val="0"/>
          <w:i/>
          <w:sz w:val="20"/>
          <w:lang w:val="pl-PL"/>
        </w:rPr>
        <w:t>4</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7164ABC4" w:rsidR="00203491" w:rsidRPr="00FC2997" w:rsidRDefault="00203491" w:rsidP="00203491">
      <w:pPr>
        <w:spacing w:line="276" w:lineRule="auto"/>
        <w:ind w:firstLine="360"/>
        <w:jc w:val="center"/>
        <w:rPr>
          <w:b/>
          <w:sz w:val="23"/>
          <w:szCs w:val="23"/>
        </w:rPr>
      </w:pPr>
      <w:r w:rsidRPr="00FC2997">
        <w:rPr>
          <w:b/>
          <w:sz w:val="23"/>
          <w:szCs w:val="23"/>
        </w:rPr>
        <w:t>Prawo zamówień publicznych (tj.: Dz.U. 20</w:t>
      </w:r>
      <w:r w:rsidR="004F28CB">
        <w:rPr>
          <w:b/>
          <w:sz w:val="23"/>
          <w:szCs w:val="23"/>
        </w:rPr>
        <w:t>21</w:t>
      </w:r>
      <w:r w:rsidRPr="00FC2997">
        <w:rPr>
          <w:b/>
          <w:sz w:val="23"/>
          <w:szCs w:val="23"/>
        </w:rPr>
        <w:t xml:space="preserve"> poz. </w:t>
      </w:r>
      <w:r w:rsidR="004F28CB">
        <w:rPr>
          <w:b/>
          <w:sz w:val="23"/>
          <w:szCs w:val="23"/>
        </w:rPr>
        <w:t>1129</w:t>
      </w:r>
      <w:r w:rsidR="003E309F">
        <w:rPr>
          <w:b/>
          <w:sz w:val="23"/>
          <w:szCs w:val="23"/>
        </w:rPr>
        <w:t xml:space="preserve"> </w:t>
      </w:r>
      <w:r w:rsidR="00671A96">
        <w:rPr>
          <w:b/>
          <w:sz w:val="23"/>
          <w:szCs w:val="23"/>
        </w:rPr>
        <w:t>ze zm</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(dalej jako: ustawa Pzp)</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60EE49E8" w14:textId="77777777" w:rsidR="00E577E6" w:rsidRPr="00E914E3" w:rsidRDefault="00E577E6" w:rsidP="00E577E6">
      <w:pPr>
        <w:spacing w:line="276" w:lineRule="auto"/>
        <w:ind w:left="-284"/>
        <w:contextualSpacing/>
        <w:jc w:val="center"/>
        <w:rPr>
          <w:b/>
          <w:i/>
          <w:sz w:val="22"/>
          <w:szCs w:val="22"/>
        </w:rPr>
      </w:pPr>
      <w:r w:rsidRPr="00E914E3">
        <w:rPr>
          <w:b/>
          <w:i/>
          <w:sz w:val="22"/>
          <w:szCs w:val="22"/>
        </w:rPr>
        <w:t>,,</w:t>
      </w:r>
      <w:r w:rsidRPr="00ED458B">
        <w:rPr>
          <w:b/>
          <w:i/>
          <w:sz w:val="22"/>
          <w:szCs w:val="22"/>
        </w:rPr>
        <w:t xml:space="preserve">Sukcesywne dostarczanie </w:t>
      </w:r>
      <w:r>
        <w:rPr>
          <w:b/>
          <w:i/>
          <w:sz w:val="22"/>
          <w:szCs w:val="22"/>
        </w:rPr>
        <w:t xml:space="preserve">szczepionek </w:t>
      </w:r>
      <w:r w:rsidRPr="00724758">
        <w:rPr>
          <w:b/>
          <w:i/>
          <w:sz w:val="22"/>
          <w:szCs w:val="22"/>
        </w:rPr>
        <w:t>czterowalentnych przeciw grypie dla dorosłych</w:t>
      </w:r>
      <w:r w:rsidRPr="00E914E3">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8"/>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2B292870"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 xml:space="preserve">nie należę(ymy) </w:t>
      </w:r>
      <w:r w:rsidRPr="00F93DA1">
        <w:rPr>
          <w:b/>
          <w:kern w:val="2"/>
          <w:sz w:val="22"/>
          <w:szCs w:val="22"/>
          <w:lang w:bidi="hi-IN"/>
        </w:rPr>
        <w:t xml:space="preserve">do tej samej grupy kapitałowej </w:t>
      </w:r>
      <w:r w:rsidRPr="00F93DA1">
        <w:rPr>
          <w:bCs/>
          <w:kern w:val="2"/>
          <w:sz w:val="22"/>
          <w:szCs w:val="22"/>
          <w:lang w:bidi="hi-IN"/>
        </w:rPr>
        <w:t>w rozumieniu ustawy z dnia 16 lutego 2007 r. o ochronie konkurencji i konsumentów (</w:t>
      </w:r>
      <w:r w:rsidR="0031559B">
        <w:rPr>
          <w:bCs/>
          <w:kern w:val="2"/>
          <w:sz w:val="22"/>
          <w:szCs w:val="22"/>
          <w:lang w:bidi="hi-IN"/>
        </w:rPr>
        <w:t xml:space="preserve">tj. </w:t>
      </w:r>
      <w:r w:rsidRPr="00F93DA1">
        <w:rPr>
          <w:bCs/>
          <w:kern w:val="2"/>
          <w:sz w:val="22"/>
          <w:szCs w:val="22"/>
          <w:lang w:bidi="hi-IN"/>
        </w:rPr>
        <w:t xml:space="preserve">Dz. U. </w:t>
      </w:r>
      <w:r w:rsidR="00A57D06" w:rsidRPr="00A57D06">
        <w:rPr>
          <w:bCs/>
          <w:kern w:val="2"/>
          <w:sz w:val="22"/>
          <w:szCs w:val="22"/>
          <w:lang w:bidi="hi-IN"/>
        </w:rPr>
        <w:t>2021 r. poz. 275</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68D90D2D"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należę(ymy) do tej samej grupy kapitałowej</w:t>
      </w:r>
      <w:r w:rsidRPr="00FC2997">
        <w:rPr>
          <w:rFonts w:cs="Arial"/>
          <w:w w:val="89"/>
          <w:sz w:val="22"/>
          <w:szCs w:val="22"/>
        </w:rPr>
        <w:t xml:space="preserve"> </w:t>
      </w:r>
      <w:r w:rsidRPr="00F93DA1">
        <w:rPr>
          <w:kern w:val="2"/>
          <w:sz w:val="22"/>
          <w:szCs w:val="22"/>
          <w:lang w:bidi="hi-IN"/>
        </w:rPr>
        <w:t>w rozumieniu ustawy z dnia 16 lutego 2007 r. o ochronie konkurencji i konsumentów (</w:t>
      </w:r>
      <w:r w:rsidR="0031559B">
        <w:rPr>
          <w:kern w:val="2"/>
          <w:sz w:val="22"/>
          <w:szCs w:val="22"/>
          <w:lang w:bidi="hi-IN"/>
        </w:rPr>
        <w:t xml:space="preserve">tj. </w:t>
      </w:r>
      <w:r w:rsidRPr="00F93DA1">
        <w:rPr>
          <w:kern w:val="2"/>
          <w:sz w:val="22"/>
          <w:szCs w:val="22"/>
          <w:lang w:bidi="hi-IN"/>
        </w:rPr>
        <w:t xml:space="preserve">Dz. U. </w:t>
      </w:r>
      <w:r w:rsidR="00A57D06" w:rsidRPr="00A57D06">
        <w:rPr>
          <w:kern w:val="2"/>
          <w:sz w:val="22"/>
          <w:szCs w:val="22"/>
          <w:lang w:bidi="hi-IN"/>
        </w:rPr>
        <w:t>2021 r. poz. 275</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29AD3570" w14:textId="77777777" w:rsidR="00B40AD3" w:rsidRDefault="00B40AD3" w:rsidP="00C42694">
      <w:pPr>
        <w:jc w:val="right"/>
        <w:rPr>
          <w:i/>
          <w:iCs/>
        </w:rPr>
      </w:pPr>
      <w:r>
        <w:rPr>
          <w:i/>
          <w:iCs/>
        </w:rPr>
        <w:br w:type="page"/>
      </w:r>
    </w:p>
    <w:p w14:paraId="5E3D34A7" w14:textId="6AFDC8EB" w:rsidR="00BC511A" w:rsidRDefault="00355B45" w:rsidP="00C42694">
      <w:pPr>
        <w:jc w:val="right"/>
        <w:rPr>
          <w:i/>
          <w:iCs/>
        </w:rPr>
      </w:pPr>
      <w:r w:rsidRPr="00203491">
        <w:rPr>
          <w:i/>
          <w:iCs/>
        </w:rPr>
        <w:lastRenderedPageBreak/>
        <w:t xml:space="preserve">Załącznik nr </w:t>
      </w:r>
      <w:r w:rsidR="00415B95">
        <w:rPr>
          <w:i/>
          <w:iCs/>
        </w:rPr>
        <w:t>5</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05B18BE9" w14:textId="4559AB10" w:rsidR="00B40AD3" w:rsidRPr="00FC2997" w:rsidRDefault="00B40AD3" w:rsidP="00B40AD3">
      <w:pPr>
        <w:ind w:left="284" w:right="425" w:firstLine="426"/>
        <w:contextualSpacing/>
        <w:jc w:val="center"/>
        <w:rPr>
          <w:b/>
          <w:i/>
          <w:sz w:val="22"/>
          <w:szCs w:val="22"/>
        </w:rPr>
      </w:pPr>
      <w:r w:rsidRPr="00203491">
        <w:rPr>
          <w:b/>
          <w:i/>
          <w:sz w:val="22"/>
          <w:szCs w:val="22"/>
        </w:rPr>
        <w:t>„</w:t>
      </w:r>
      <w:r w:rsidRPr="004F28CB">
        <w:rPr>
          <w:b/>
          <w:i/>
          <w:sz w:val="22"/>
          <w:szCs w:val="22"/>
        </w:rPr>
        <w:t xml:space="preserve">Sukcesywne dostarczanie </w:t>
      </w:r>
      <w:r w:rsidR="00415B95" w:rsidRPr="00415B95">
        <w:rPr>
          <w:b/>
          <w:i/>
          <w:sz w:val="22"/>
          <w:szCs w:val="22"/>
        </w:rPr>
        <w:t>szczepionek czterowalentnych przeciw grypie dla dorosłych</w:t>
      </w:r>
      <w:r>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Pzp</w:t>
      </w:r>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Pzp</w:t>
      </w:r>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Pzp</w:t>
      </w:r>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Pzp</w:t>
      </w:r>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Pzp</w:t>
      </w:r>
      <w:r w:rsidR="00F730EF">
        <w:rPr>
          <w:sz w:val="22"/>
          <w:szCs w:val="22"/>
        </w:rPr>
        <w:t>.</w:t>
      </w:r>
    </w:p>
    <w:p w14:paraId="3CEEBE6A" w14:textId="77777777" w:rsidR="00174493" w:rsidRDefault="00174493" w:rsidP="00BC511A">
      <w:pPr>
        <w:ind w:right="283"/>
        <w:rPr>
          <w:sz w:val="22"/>
          <w:szCs w:val="22"/>
        </w:rPr>
      </w:pPr>
    </w:p>
    <w:p w14:paraId="2E0BC93E" w14:textId="74A7A6DB" w:rsidR="00174493" w:rsidRDefault="00174493" w:rsidP="00BC511A">
      <w:pPr>
        <w:ind w:right="283"/>
        <w:rPr>
          <w:sz w:val="22"/>
          <w:szCs w:val="22"/>
        </w:rPr>
      </w:pPr>
    </w:p>
    <w:p w14:paraId="5EB902C3" w14:textId="77777777" w:rsidR="001B04FC" w:rsidRDefault="001B04FC"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34D2B4BE" w:rsidR="007574D7" w:rsidRPr="00FC2997" w:rsidRDefault="007574D7" w:rsidP="007574D7">
      <w:pPr>
        <w:ind w:left="-284"/>
        <w:jc w:val="right"/>
        <w:rPr>
          <w:i/>
        </w:rPr>
      </w:pPr>
      <w:r w:rsidRPr="00547AC1">
        <w:rPr>
          <w:i/>
        </w:rPr>
        <w:t xml:space="preserve">Załącznik nr </w:t>
      </w:r>
      <w:r w:rsidR="00415B95">
        <w:rPr>
          <w:i/>
        </w:rPr>
        <w:t>6</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Miejskim Centrum Medycznym im. dr. Karola Jonschera,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39893066"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(t.j.: Dz. U. 20</w:t>
      </w:r>
      <w:r w:rsidR="00715F47">
        <w:rPr>
          <w:sz w:val="21"/>
          <w:szCs w:val="21"/>
        </w:rPr>
        <w:t>21</w:t>
      </w:r>
      <w:r w:rsidRPr="00D428D4">
        <w:rPr>
          <w:sz w:val="21"/>
          <w:szCs w:val="21"/>
        </w:rPr>
        <w:t xml:space="preserve"> poz. </w:t>
      </w:r>
      <w:r w:rsidR="00715F47">
        <w:rPr>
          <w:sz w:val="21"/>
          <w:szCs w:val="21"/>
        </w:rPr>
        <w:t>1129</w:t>
      </w:r>
      <w:r w:rsidR="00415B95">
        <w:rPr>
          <w:sz w:val="21"/>
          <w:szCs w:val="21"/>
        </w:rPr>
        <w:t xml:space="preserve"> ze zm.</w:t>
      </w:r>
      <w:r w:rsidRPr="00D428D4">
        <w:rPr>
          <w:sz w:val="21"/>
          <w:szCs w:val="21"/>
        </w:rPr>
        <w:t>), zwanej dalej „ustawą Pzp”</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4076FB95" w14:textId="7FF780BF" w:rsidR="00272DEF" w:rsidRPr="00272DEF" w:rsidRDefault="00272DEF" w:rsidP="00272DEF">
      <w:pPr>
        <w:pStyle w:val="Tekstpodstawowy2"/>
        <w:ind w:left="-284" w:right="-142"/>
        <w:rPr>
          <w:sz w:val="21"/>
          <w:szCs w:val="21"/>
        </w:rPr>
      </w:pPr>
      <w:r w:rsidRPr="00272DEF">
        <w:rPr>
          <w:sz w:val="21"/>
          <w:szCs w:val="21"/>
        </w:rPr>
        <w:t xml:space="preserve">1. Przedmiotem Umowy jest sukcesywna sprzedaż i dostarczanie </w:t>
      </w:r>
      <w:r w:rsidR="00415B95" w:rsidRPr="00415B95">
        <w:rPr>
          <w:sz w:val="21"/>
          <w:szCs w:val="21"/>
        </w:rPr>
        <w:t>szczepionek czterowalentnych przeciw grypie dla dorosłych</w:t>
      </w:r>
      <w:r w:rsidR="00415B95">
        <w:rPr>
          <w:sz w:val="21"/>
          <w:szCs w:val="21"/>
        </w:rPr>
        <w:t>.</w:t>
      </w:r>
      <w:r w:rsidRPr="00272DEF">
        <w:rPr>
          <w:sz w:val="21"/>
          <w:szCs w:val="21"/>
        </w:rPr>
        <w:t xml:space="preserve"> Szczegółowy opis przedmiotu zamówienia określa załącznik nr … do Umowy (wg załącznika nr </w:t>
      </w:r>
      <w:r w:rsidR="00415B95">
        <w:rPr>
          <w:sz w:val="21"/>
          <w:szCs w:val="21"/>
        </w:rPr>
        <w:t>2</w:t>
      </w:r>
      <w:r w:rsidRPr="00272DEF">
        <w:rPr>
          <w:sz w:val="21"/>
          <w:szCs w:val="21"/>
        </w:rPr>
        <w:t xml:space="preserve"> do SWZ).</w:t>
      </w:r>
    </w:p>
    <w:p w14:paraId="2F9E60DE" w14:textId="77777777" w:rsidR="00272DEF" w:rsidRPr="00272DEF" w:rsidRDefault="00272DEF" w:rsidP="00272DEF">
      <w:pPr>
        <w:pStyle w:val="Tekstpodstawowy2"/>
        <w:ind w:left="-284" w:right="-142"/>
        <w:rPr>
          <w:sz w:val="21"/>
          <w:szCs w:val="21"/>
        </w:rPr>
      </w:pPr>
      <w:r w:rsidRPr="00272DEF">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4E1B9B02" w14:textId="77777777" w:rsidR="00272DEF" w:rsidRPr="00D428D4" w:rsidRDefault="00272DEF" w:rsidP="00272DEF">
      <w:pPr>
        <w:ind w:left="-284" w:right="-142"/>
        <w:jc w:val="both"/>
        <w:rPr>
          <w:sz w:val="21"/>
          <w:szCs w:val="21"/>
        </w:rPr>
      </w:pPr>
      <w:r w:rsidRPr="00D428D4">
        <w:rPr>
          <w:sz w:val="21"/>
          <w:szCs w:val="21"/>
        </w:rPr>
        <w:t xml:space="preserve">1. Wykonawca zobowiązuje się do dostarczania przedmiotu zamówienia do </w:t>
      </w:r>
      <w:r>
        <w:rPr>
          <w:sz w:val="21"/>
          <w:szCs w:val="21"/>
        </w:rPr>
        <w:t xml:space="preserve">Apteki </w:t>
      </w:r>
      <w:r w:rsidRPr="00D428D4">
        <w:rPr>
          <w:sz w:val="21"/>
          <w:szCs w:val="21"/>
        </w:rPr>
        <w:t xml:space="preserve">Miejskiego Centrum Medycznego </w:t>
      </w:r>
      <w:r>
        <w:rPr>
          <w:sz w:val="21"/>
          <w:szCs w:val="21"/>
        </w:rPr>
        <w:br/>
      </w:r>
      <w:r w:rsidRPr="00D428D4">
        <w:rPr>
          <w:sz w:val="21"/>
          <w:szCs w:val="21"/>
        </w:rPr>
        <w:t>im. dr. Karola Jonschera w Łodzi (ul. Milionowa 14, 93-113 Łódź).</w:t>
      </w:r>
    </w:p>
    <w:p w14:paraId="1416798A" w14:textId="77777777" w:rsidR="00272DEF" w:rsidRPr="00D428D4" w:rsidRDefault="00272DEF" w:rsidP="00272DEF">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D41667E" w14:textId="77777777" w:rsidR="00272DEF" w:rsidRDefault="00272DEF" w:rsidP="00272DEF">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Apteki</w:t>
      </w:r>
      <w:r w:rsidRPr="00D428D4">
        <w:rPr>
          <w:sz w:val="21"/>
          <w:szCs w:val="21"/>
        </w:rPr>
        <w:t>. Potwierdzeniem złożonego zamówienia jest adnotacja o dacie przesłania faksu/e-mail’a.</w:t>
      </w:r>
    </w:p>
    <w:p w14:paraId="79CE753A" w14:textId="618A8500" w:rsidR="00272DEF" w:rsidRPr="008E492E" w:rsidRDefault="00272DEF" w:rsidP="00272DEF">
      <w:pPr>
        <w:ind w:left="-284" w:right="-142"/>
        <w:jc w:val="both"/>
        <w:rPr>
          <w:sz w:val="21"/>
          <w:szCs w:val="21"/>
        </w:rPr>
      </w:pPr>
      <w:r w:rsidRPr="008E492E">
        <w:rPr>
          <w:sz w:val="21"/>
          <w:szCs w:val="21"/>
        </w:rPr>
        <w:t>4. W przypadku dostarczania produktów leczniczych, do których podawania konieczne jest stosowanie sprzętu/wyrobu medycznego, Wykonawca zobowiązuje się do dostawy, zainstalowania oraz zgodnej z wymaganiami producenta konserwacji niezbędnego sprzętu, a także do przeprowadzenia szkoleń w zakresie jego użytkowania, w ramach wartości niniejszej Umowy. Dostawa, instalacja i szkolenie z zakresu obsługi i konserwacji sprzętu muszą nastąpić nie później, niż w dniu pierwszej dostawy produktu leczniczego.</w:t>
      </w:r>
    </w:p>
    <w:p w14:paraId="00741834" w14:textId="6CCA82B9" w:rsidR="00272DEF" w:rsidRPr="008E492E" w:rsidRDefault="00052C5D" w:rsidP="00272DEF">
      <w:pPr>
        <w:ind w:left="-284" w:right="-142"/>
        <w:jc w:val="both"/>
        <w:rPr>
          <w:sz w:val="21"/>
          <w:szCs w:val="21"/>
        </w:rPr>
      </w:pPr>
      <w:r>
        <w:rPr>
          <w:sz w:val="21"/>
          <w:szCs w:val="21"/>
        </w:rPr>
        <w:t>5</w:t>
      </w:r>
      <w:r w:rsidR="00272DEF" w:rsidRPr="008E492E">
        <w:rPr>
          <w:sz w:val="21"/>
          <w:szCs w:val="21"/>
        </w:rPr>
        <w:t>. Po rozwiązaniu Umowy Zamawiający wyda Wykonawcy bez uprzedniego wezwania sprzęt/wyrób medyczny w stanie niepogorszonym ponad zużycie wynikające z normalnej eksploatacji.</w:t>
      </w:r>
    </w:p>
    <w:p w14:paraId="00D12630" w14:textId="6C49F811" w:rsidR="00272DEF" w:rsidRPr="00D428D4" w:rsidRDefault="00052C5D" w:rsidP="00272DEF">
      <w:pPr>
        <w:ind w:left="-284" w:right="-142"/>
        <w:jc w:val="both"/>
        <w:rPr>
          <w:sz w:val="21"/>
          <w:szCs w:val="21"/>
        </w:rPr>
      </w:pPr>
      <w:r>
        <w:rPr>
          <w:sz w:val="21"/>
          <w:szCs w:val="21"/>
        </w:rPr>
        <w:t>6</w:t>
      </w:r>
      <w:r w:rsidR="00272DEF" w:rsidRPr="00D428D4">
        <w:rPr>
          <w:sz w:val="21"/>
          <w:szCs w:val="21"/>
        </w:rPr>
        <w:t xml:space="preserve">. Odbiór ilościowy, jakościowy i rodzajowy dostarczonego asortymentu odbywać się będzie w </w:t>
      </w:r>
      <w:r w:rsidR="00272DEF">
        <w:rPr>
          <w:sz w:val="21"/>
          <w:szCs w:val="21"/>
        </w:rPr>
        <w:t xml:space="preserve">Aptece </w:t>
      </w:r>
      <w:r w:rsidR="00272DEF" w:rsidRPr="00D428D4">
        <w:rPr>
          <w:sz w:val="21"/>
          <w:szCs w:val="21"/>
        </w:rPr>
        <w:t>Miejskiego Centrum Medycznego im. dr. Karola Jonschera, (ul. Milionowa 14, 93-113 Łódź), w godzinach 8-15.</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64DE837A" w:rsidR="00C94497" w:rsidRPr="00D428D4" w:rsidRDefault="00C94497" w:rsidP="00C94497">
      <w:pPr>
        <w:ind w:left="-284" w:right="-142"/>
        <w:jc w:val="both"/>
        <w:rPr>
          <w:sz w:val="21"/>
          <w:szCs w:val="21"/>
        </w:rPr>
      </w:pPr>
      <w:r w:rsidRPr="00D428D4">
        <w:rPr>
          <w:sz w:val="21"/>
          <w:szCs w:val="21"/>
        </w:rPr>
        <w:t xml:space="preserve">1. Wykonawca zobowiązuje się dostarczyć przedmiot zamówienia na swój koszt i ryzyko, w terminie </w:t>
      </w:r>
      <w:r w:rsidRPr="00415B95">
        <w:rPr>
          <w:b/>
          <w:bCs/>
          <w:sz w:val="21"/>
          <w:szCs w:val="21"/>
        </w:rPr>
        <w:t xml:space="preserve">… </w:t>
      </w:r>
      <w:r w:rsidR="00415B95" w:rsidRPr="00415B95">
        <w:rPr>
          <w:b/>
          <w:bCs/>
          <w:sz w:val="21"/>
          <w:szCs w:val="21"/>
        </w:rPr>
        <w:t>dni roboczych</w:t>
      </w:r>
      <w:r w:rsidR="00415B95">
        <w:rPr>
          <w:sz w:val="21"/>
          <w:szCs w:val="21"/>
        </w:rPr>
        <w:t xml:space="preserve"> od dnia </w:t>
      </w:r>
      <w:r w:rsidRPr="00D428D4">
        <w:rPr>
          <w:sz w:val="21"/>
          <w:szCs w:val="21"/>
        </w:rPr>
        <w:t>zamówienia przez Zamawiającego.</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274575A6" w14:textId="3483B34D"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(chyba, że do dostawy będzie załączony inny dokument zawierający daty ważności).</w:t>
      </w:r>
    </w:p>
    <w:p w14:paraId="2EBF171B" w14:textId="71059007"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sidR="002C4286">
        <w:rPr>
          <w:sz w:val="21"/>
          <w:szCs w:val="21"/>
        </w:rPr>
        <w:t>3</w:t>
      </w:r>
      <w:r w:rsidRPr="006C2763">
        <w:rPr>
          <w:sz w:val="21"/>
          <w:szCs w:val="21"/>
        </w:rPr>
        <w:t xml:space="preserve"> miesięcy licząc od dnia dostarczenia towaru </w:t>
      </w:r>
      <w:r>
        <w:rPr>
          <w:sz w:val="21"/>
          <w:szCs w:val="21"/>
        </w:rPr>
        <w:t>do magazynu</w:t>
      </w:r>
      <w:r w:rsidRPr="006C2763">
        <w:rPr>
          <w:sz w:val="21"/>
          <w:szCs w:val="21"/>
        </w:rPr>
        <w:t xml:space="preserve"> Miejskiego Centrum Medycznego im. dr. Karola Jonschera</w:t>
      </w:r>
      <w:r w:rsidRPr="00B4155C">
        <w:rPr>
          <w:sz w:val="21"/>
          <w:szCs w:val="21"/>
        </w:rPr>
        <w:t>.</w:t>
      </w:r>
    </w:p>
    <w:p w14:paraId="73E62A51" w14:textId="7E25DA7A" w:rsidR="00C94497" w:rsidRDefault="00C94497" w:rsidP="00C94497">
      <w:pPr>
        <w:ind w:left="-284" w:right="-142"/>
        <w:jc w:val="center"/>
        <w:rPr>
          <w:b/>
          <w:sz w:val="21"/>
          <w:szCs w:val="21"/>
        </w:rPr>
      </w:pPr>
      <w:r w:rsidRPr="00361357">
        <w:rPr>
          <w:b/>
          <w:sz w:val="21"/>
          <w:szCs w:val="21"/>
        </w:rPr>
        <w:t>§ 4</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lastRenderedPageBreak/>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77777777"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77777777" w:rsidR="00C94497" w:rsidRPr="00361357" w:rsidRDefault="00C94497" w:rsidP="00C94497">
      <w:pPr>
        <w:ind w:left="-284" w:right="-142"/>
        <w:jc w:val="center"/>
        <w:rPr>
          <w:b/>
          <w:sz w:val="21"/>
          <w:szCs w:val="21"/>
        </w:rPr>
      </w:pPr>
      <w:r w:rsidRPr="00361357">
        <w:rPr>
          <w:b/>
          <w:sz w:val="21"/>
          <w:szCs w:val="21"/>
        </w:rPr>
        <w:t>§ 5</w:t>
      </w:r>
    </w:p>
    <w:p w14:paraId="0880F5F3" w14:textId="03C4AC35"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F058E6">
        <w:rPr>
          <w:sz w:val="21"/>
          <w:szCs w:val="21"/>
        </w:rPr>
        <w:t>2</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Pzp.</w:t>
      </w:r>
    </w:p>
    <w:p w14:paraId="3D362BE6" w14:textId="77777777" w:rsidR="00C94497" w:rsidRPr="00361357" w:rsidRDefault="00C94497" w:rsidP="00C94497">
      <w:pPr>
        <w:ind w:left="-284" w:right="-142"/>
        <w:jc w:val="center"/>
        <w:rPr>
          <w:b/>
          <w:sz w:val="21"/>
          <w:szCs w:val="21"/>
        </w:rPr>
      </w:pPr>
      <w:r w:rsidRPr="00361357">
        <w:rPr>
          <w:b/>
          <w:sz w:val="21"/>
          <w:szCs w:val="21"/>
        </w:rPr>
        <w:t>§ 6</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4F4D2688" w14:textId="580D718A"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Pr="00C94497">
        <w:rPr>
          <w:sz w:val="21"/>
          <w:szCs w:val="21"/>
        </w:rPr>
        <w:t xml:space="preserve">w terminie </w:t>
      </w:r>
      <w:r w:rsidR="00F058E6" w:rsidRPr="00F058E6">
        <w:rPr>
          <w:b/>
          <w:bCs/>
          <w:sz w:val="21"/>
          <w:szCs w:val="21"/>
        </w:rPr>
        <w:t>… dni</w:t>
      </w:r>
      <w:r w:rsidRPr="00C94497">
        <w:rPr>
          <w:sz w:val="21"/>
          <w:szCs w:val="21"/>
        </w:rPr>
        <w:t>:</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77777777" w:rsidR="00C94497" w:rsidRDefault="00C94497" w:rsidP="00C94497">
      <w:pPr>
        <w:ind w:right="-142" w:hanging="142"/>
        <w:jc w:val="both"/>
        <w:rPr>
          <w:sz w:val="21"/>
          <w:szCs w:val="21"/>
        </w:rPr>
      </w:pPr>
      <w:r>
        <w:rPr>
          <w:sz w:val="21"/>
          <w:szCs w:val="21"/>
        </w:rPr>
        <w:t>2) od dnia przesłania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11D414C1" w:rsidR="00C94497" w:rsidRDefault="00C94497" w:rsidP="00C94497">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w:t>
      </w:r>
      <w:r w:rsidR="00286057">
        <w:rPr>
          <w:sz w:val="21"/>
          <w:szCs w:val="21"/>
        </w:rPr>
        <w:t> </w:t>
      </w:r>
      <w:r w:rsidRPr="005C4374">
        <w:rPr>
          <w:sz w:val="21"/>
          <w:szCs w:val="21"/>
        </w:rPr>
        <w:t>tę formę płatności.</w:t>
      </w:r>
    </w:p>
    <w:p w14:paraId="50590B61" w14:textId="77777777" w:rsidR="00C94497" w:rsidRPr="00361357" w:rsidRDefault="00C94497" w:rsidP="00C94497">
      <w:pPr>
        <w:ind w:left="-284" w:right="-142"/>
        <w:jc w:val="center"/>
        <w:rPr>
          <w:b/>
          <w:sz w:val="21"/>
          <w:szCs w:val="21"/>
        </w:rPr>
      </w:pPr>
      <w:r w:rsidRPr="00361357">
        <w:rPr>
          <w:b/>
          <w:sz w:val="21"/>
          <w:szCs w:val="21"/>
        </w:rPr>
        <w:t>§ 7</w:t>
      </w:r>
    </w:p>
    <w:p w14:paraId="03165CFC" w14:textId="240D1613"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sidR="00286057">
        <w:rPr>
          <w:sz w:val="21"/>
          <w:szCs w:val="21"/>
        </w:rPr>
        <w:t>1</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1169EC41" w:rsidR="00C94497" w:rsidRDefault="00C94497" w:rsidP="00C94497">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sidR="00286057">
        <w:rPr>
          <w:sz w:val="21"/>
          <w:szCs w:val="21"/>
        </w:rPr>
        <w:t>2</w:t>
      </w:r>
      <w:r w:rsidRPr="00845F8B">
        <w:rPr>
          <w:sz w:val="21"/>
          <w:szCs w:val="21"/>
        </w:rPr>
        <w:t>% wartości brutto niezrealizowanych dostaw.</w:t>
      </w:r>
    </w:p>
    <w:p w14:paraId="0F083204" w14:textId="5D044F3F" w:rsidR="00C94497" w:rsidRPr="00E86796" w:rsidRDefault="00C94497" w:rsidP="00C94497">
      <w:pPr>
        <w:ind w:left="-284" w:right="-142"/>
        <w:jc w:val="both"/>
        <w:rPr>
          <w:sz w:val="21"/>
          <w:szCs w:val="21"/>
        </w:rPr>
      </w:pPr>
      <w:r w:rsidRPr="00E86796">
        <w:rPr>
          <w:sz w:val="21"/>
          <w:szCs w:val="21"/>
        </w:rPr>
        <w:t>3. W przypadku, gdy przedmiot Umowy jest wykonywany siłami Podwykonawców, Zamawiający może naliczyć karę umowną w wysokości 0,</w:t>
      </w:r>
      <w:r w:rsidR="00286057">
        <w:rPr>
          <w:sz w:val="21"/>
          <w:szCs w:val="21"/>
        </w:rPr>
        <w:t>1</w:t>
      </w:r>
      <w:r w:rsidRPr="00E86796">
        <w:rPr>
          <w:sz w:val="21"/>
          <w:szCs w:val="21"/>
        </w:rPr>
        <w:t xml:space="preserve">% od wartości określonej w § 5 ust. 2 za każdy dzień zwłoki w zapłacie wynagrodzenia Podwykonawcy lub dalszemu Podwykonawcy, w tym wynagrodzenia należnego z tytułu wynagrodzenia, o którym mowa w § 10 ust </w:t>
      </w:r>
      <w:r w:rsidR="00467A75">
        <w:rPr>
          <w:sz w:val="21"/>
          <w:szCs w:val="21"/>
        </w:rPr>
        <w:t>2</w:t>
      </w:r>
      <w:r w:rsidRPr="00E86796">
        <w:rPr>
          <w:sz w:val="21"/>
          <w:szCs w:val="21"/>
        </w:rPr>
        <w:t>.</w:t>
      </w:r>
    </w:p>
    <w:p w14:paraId="48738F32" w14:textId="77777777" w:rsidR="00C94497" w:rsidRPr="00E86796" w:rsidRDefault="00C94497" w:rsidP="00C94497">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C323719" w14:textId="77777777" w:rsidR="00C94497" w:rsidRPr="00E86796" w:rsidRDefault="00C94497" w:rsidP="00C94497">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0D78B318" w14:textId="476799AE" w:rsidR="00C94497" w:rsidRPr="00E86796" w:rsidRDefault="00C94497" w:rsidP="00C94497">
      <w:pPr>
        <w:ind w:left="-284" w:right="-142"/>
        <w:jc w:val="both"/>
        <w:rPr>
          <w:sz w:val="21"/>
          <w:szCs w:val="21"/>
        </w:rPr>
      </w:pPr>
      <w:r w:rsidRPr="00E86796">
        <w:rPr>
          <w:sz w:val="21"/>
          <w:szCs w:val="21"/>
        </w:rPr>
        <w:lastRenderedPageBreak/>
        <w:t xml:space="preserve">7. Wysokość kar umownych, naliczonych przez Zamawiającego, nie może przekroczyć </w:t>
      </w:r>
      <w:r w:rsidR="00286057">
        <w:rPr>
          <w:sz w:val="21"/>
          <w:szCs w:val="21"/>
        </w:rPr>
        <w:t>3</w:t>
      </w:r>
      <w:r w:rsidRPr="00E86796">
        <w:rPr>
          <w:sz w:val="21"/>
          <w:szCs w:val="21"/>
        </w:rPr>
        <w:t>0% wysokości wynagrodzenia należnego Wykonawcy, o którym mowa w § 5 ust. 2.</w:t>
      </w:r>
    </w:p>
    <w:p w14:paraId="6A7B609B" w14:textId="77777777" w:rsidR="00C94497" w:rsidRPr="00361357" w:rsidRDefault="00C94497" w:rsidP="00C94497">
      <w:pPr>
        <w:ind w:left="-284" w:right="-142"/>
        <w:jc w:val="center"/>
        <w:rPr>
          <w:b/>
          <w:sz w:val="21"/>
          <w:szCs w:val="21"/>
        </w:rPr>
      </w:pPr>
      <w:r w:rsidRPr="00361357">
        <w:rPr>
          <w:b/>
          <w:sz w:val="21"/>
          <w:szCs w:val="21"/>
        </w:rPr>
        <w:t>§ 8</w:t>
      </w:r>
    </w:p>
    <w:p w14:paraId="1A35FFB0" w14:textId="6CBF2982"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202</w:t>
      </w:r>
      <w:r w:rsidR="00771486">
        <w:rPr>
          <w:sz w:val="21"/>
          <w:szCs w:val="21"/>
        </w:rPr>
        <w:t>1</w:t>
      </w:r>
      <w:r w:rsidRPr="0077531F">
        <w:rPr>
          <w:sz w:val="21"/>
          <w:szCs w:val="21"/>
        </w:rPr>
        <w:t xml:space="preserve"> poz. </w:t>
      </w:r>
      <w:r w:rsidR="00771486">
        <w:rPr>
          <w:sz w:val="21"/>
          <w:szCs w:val="21"/>
        </w:rPr>
        <w:t>711</w:t>
      </w:r>
      <w:r w:rsidRPr="00361357">
        <w:rPr>
          <w:sz w:val="21"/>
          <w:szCs w:val="21"/>
        </w:rPr>
        <w:t>).</w:t>
      </w:r>
    </w:p>
    <w:p w14:paraId="249ED390" w14:textId="77777777" w:rsidR="00C94497" w:rsidRPr="00361357" w:rsidRDefault="00C94497" w:rsidP="00C94497">
      <w:pPr>
        <w:ind w:left="-284" w:right="-142"/>
        <w:jc w:val="center"/>
        <w:rPr>
          <w:b/>
          <w:sz w:val="21"/>
          <w:szCs w:val="21"/>
        </w:rPr>
      </w:pPr>
      <w:r w:rsidRPr="00361357">
        <w:rPr>
          <w:b/>
          <w:sz w:val="21"/>
          <w:szCs w:val="21"/>
        </w:rPr>
        <w:t>§ 9</w:t>
      </w:r>
    </w:p>
    <w:p w14:paraId="7C26FFDE" w14:textId="16DB7213" w:rsidR="00C94497" w:rsidRPr="00361357" w:rsidRDefault="00C94497" w:rsidP="00C94497">
      <w:pPr>
        <w:ind w:left="-284" w:right="-142"/>
        <w:jc w:val="both"/>
        <w:rPr>
          <w:sz w:val="21"/>
          <w:szCs w:val="21"/>
        </w:rPr>
      </w:pPr>
      <w:r w:rsidRPr="005131A6">
        <w:rPr>
          <w:sz w:val="21"/>
          <w:szCs w:val="21"/>
        </w:rPr>
        <w:t xml:space="preserve">1. Niniejsza Umowa </w:t>
      </w:r>
      <w:r>
        <w:rPr>
          <w:sz w:val="21"/>
          <w:szCs w:val="21"/>
        </w:rPr>
        <w:t xml:space="preserve">obowiązuje </w:t>
      </w:r>
      <w:r w:rsidRPr="005131A6">
        <w:rPr>
          <w:b/>
          <w:sz w:val="21"/>
          <w:szCs w:val="21"/>
        </w:rPr>
        <w:t xml:space="preserve">od …………… roku do </w:t>
      </w:r>
      <w:r w:rsidR="00286057">
        <w:rPr>
          <w:b/>
          <w:sz w:val="21"/>
          <w:szCs w:val="21"/>
        </w:rPr>
        <w:t>20.11.2021</w:t>
      </w:r>
      <w:r w:rsidRPr="005131A6">
        <w:rPr>
          <w:b/>
          <w:sz w:val="21"/>
          <w:szCs w:val="21"/>
        </w:rPr>
        <w:t xml:space="preserve"> roku</w:t>
      </w:r>
      <w:r w:rsidRPr="005131A6">
        <w:rPr>
          <w:sz w:val="21"/>
          <w:szCs w:val="21"/>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644088FC"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4. Z</w:t>
      </w:r>
      <w:r w:rsidR="008327A7">
        <w:rPr>
          <w:sz w:val="21"/>
          <w:szCs w:val="21"/>
        </w:rPr>
        <w:t>a</w:t>
      </w:r>
      <w:r w:rsidRPr="00E86796">
        <w:rPr>
          <w:sz w:val="21"/>
          <w:szCs w:val="21"/>
        </w:rPr>
        <w:t>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E86796">
        <w:rPr>
          <w:rFonts w:ascii="Calibri" w:hAnsi="Calibri" w:cs="Calibri"/>
          <w:sz w:val="22"/>
          <w:szCs w:val="22"/>
        </w:rPr>
        <w:t>.</w:t>
      </w:r>
      <w:r w:rsidRPr="00E86796">
        <w:rPr>
          <w:sz w:val="21"/>
          <w:szCs w:val="21"/>
        </w:rPr>
        <w:t xml:space="preserve"> </w:t>
      </w:r>
    </w:p>
    <w:p w14:paraId="400D13B4" w14:textId="77777777" w:rsidR="00C94497" w:rsidRPr="00361357" w:rsidRDefault="00C94497" w:rsidP="00C94497">
      <w:pPr>
        <w:ind w:left="-284" w:right="-142"/>
        <w:jc w:val="center"/>
        <w:rPr>
          <w:b/>
          <w:sz w:val="21"/>
          <w:szCs w:val="21"/>
        </w:rPr>
      </w:pPr>
      <w:r w:rsidRPr="00361357">
        <w:rPr>
          <w:b/>
          <w:sz w:val="21"/>
          <w:szCs w:val="21"/>
        </w:rPr>
        <w:t>§ 10</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39BA64E9" w:rsidR="00C94497" w:rsidRPr="004E0BF0" w:rsidRDefault="00C94497" w:rsidP="00C94497">
      <w:pPr>
        <w:ind w:right="-142"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sidR="0041218D">
        <w:rPr>
          <w:sz w:val="21"/>
          <w:szCs w:val="21"/>
        </w:rPr>
        <w:t>1</w:t>
      </w:r>
      <w:r w:rsidRPr="00D428D4">
        <w:rPr>
          <w:sz w:val="21"/>
          <w:szCs w:val="21"/>
        </w:rPr>
        <w:t> miesi</w:t>
      </w:r>
      <w:r w:rsidR="0041218D">
        <w:rPr>
          <w:sz w:val="21"/>
          <w:szCs w:val="21"/>
        </w:rPr>
        <w:t>ąc</w:t>
      </w:r>
      <w:r w:rsidRPr="00D428D4">
        <w:rPr>
          <w:sz w:val="21"/>
          <w:szCs w:val="21"/>
        </w:rPr>
        <w:t xml:space="preserve">,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0C806B2C" w:rsidR="00C94497" w:rsidRPr="00D428D4" w:rsidRDefault="00C94497" w:rsidP="00C94497">
      <w:pPr>
        <w:ind w:right="-142" w:hanging="142"/>
        <w:jc w:val="both"/>
        <w:rPr>
          <w:sz w:val="21"/>
          <w:szCs w:val="21"/>
        </w:rPr>
      </w:pPr>
      <w:r w:rsidRPr="00D428D4">
        <w:rPr>
          <w:sz w:val="21"/>
          <w:szCs w:val="21"/>
        </w:rPr>
        <w:t xml:space="preserve">8) zaistnienia sytuacji opisanej w § 1 ust. </w:t>
      </w:r>
      <w:r w:rsidR="00A3327E">
        <w:rPr>
          <w:sz w:val="21"/>
          <w:szCs w:val="21"/>
        </w:rPr>
        <w:t>2</w:t>
      </w:r>
      <w:r w:rsidRPr="00D428D4">
        <w:rPr>
          <w:sz w:val="21"/>
          <w:szCs w:val="21"/>
        </w:rPr>
        <w:t xml:space="preserve"> Umowy;</w:t>
      </w:r>
    </w:p>
    <w:p w14:paraId="2CFF468F" w14:textId="11ACF88A" w:rsidR="00C94497" w:rsidRDefault="00C94497" w:rsidP="00C94497">
      <w:pPr>
        <w:ind w:right="-142" w:hanging="142"/>
        <w:jc w:val="both"/>
        <w:rPr>
          <w:sz w:val="21"/>
          <w:szCs w:val="21"/>
        </w:rPr>
      </w:pPr>
      <w:r w:rsidRPr="00D428D4">
        <w:rPr>
          <w:sz w:val="21"/>
          <w:szCs w:val="21"/>
        </w:rPr>
        <w:t>9) zmiany § 12 ust. 1 przez rozszerzenie lub ograniczenie zakresu przedmiotu Umowy wykonywanego z użyciem Podwykonawców lub siłami własnymi.</w:t>
      </w:r>
    </w:p>
    <w:p w14:paraId="08CA4DBE" w14:textId="0D75D9E8" w:rsidR="00FC7D0D" w:rsidRPr="002A6805" w:rsidRDefault="00FC7D0D" w:rsidP="00FC7D0D">
      <w:pPr>
        <w:ind w:left="-284" w:right="-143"/>
        <w:jc w:val="both"/>
        <w:rPr>
          <w:sz w:val="21"/>
          <w:szCs w:val="21"/>
        </w:rPr>
      </w:pPr>
      <w:r>
        <w:rPr>
          <w:sz w:val="21"/>
          <w:szCs w:val="21"/>
        </w:rPr>
        <w:t>2</w:t>
      </w:r>
      <w:r w:rsidRPr="002A6805">
        <w:rPr>
          <w:sz w:val="21"/>
          <w:szCs w:val="21"/>
        </w:rPr>
        <w:t xml:space="preserve">. Wykonawca zobowiązany jest, po dokonaniu zmiany wynagrodzenia, dokonać analogicznej zmiany wynagrodzenia należnego </w:t>
      </w:r>
      <w:r>
        <w:rPr>
          <w:sz w:val="21"/>
          <w:szCs w:val="21"/>
        </w:rPr>
        <w:t>P</w:t>
      </w:r>
      <w:r w:rsidRPr="002A6805">
        <w:rPr>
          <w:sz w:val="21"/>
          <w:szCs w:val="21"/>
        </w:rPr>
        <w:t xml:space="preserve">odwykonawcom lub dalszym </w:t>
      </w:r>
      <w:r>
        <w:rPr>
          <w:sz w:val="21"/>
          <w:szCs w:val="21"/>
        </w:rPr>
        <w:t>P</w:t>
      </w:r>
      <w:r w:rsidRPr="002A6805">
        <w:rPr>
          <w:sz w:val="21"/>
          <w:szCs w:val="21"/>
        </w:rPr>
        <w:t>odwykonawcom.</w:t>
      </w:r>
    </w:p>
    <w:p w14:paraId="68F86AC0" w14:textId="7FF409F9" w:rsidR="006668F4" w:rsidRPr="004E0BF0" w:rsidRDefault="00FC7D0D" w:rsidP="006668F4">
      <w:pPr>
        <w:ind w:left="-284" w:right="-143"/>
        <w:jc w:val="both"/>
        <w:rPr>
          <w:sz w:val="21"/>
          <w:szCs w:val="21"/>
        </w:rPr>
      </w:pPr>
      <w:bookmarkStart w:id="10" w:name="_Hlk64025890"/>
      <w:r>
        <w:rPr>
          <w:sz w:val="21"/>
          <w:szCs w:val="21"/>
        </w:rPr>
        <w:t>3</w:t>
      </w:r>
      <w:r w:rsidR="006668F4" w:rsidRPr="00D428D4">
        <w:rPr>
          <w:sz w:val="21"/>
          <w:szCs w:val="21"/>
        </w:rPr>
        <w:t>. Zmiany Umowy, określone w ust. 1 pkt 1-4 wymagają formy pisemnej pod rygorem nieważności, natomiast zmiany wskazane w ust. 1 pkt 5-</w:t>
      </w:r>
      <w:r w:rsidR="008327A7">
        <w:rPr>
          <w:sz w:val="21"/>
          <w:szCs w:val="21"/>
        </w:rPr>
        <w:t xml:space="preserve">9 </w:t>
      </w:r>
      <w:r w:rsidR="006668F4" w:rsidRPr="00D428D4">
        <w:rPr>
          <w:sz w:val="21"/>
          <w:szCs w:val="21"/>
        </w:rPr>
        <w:t xml:space="preserve">nie będą </w:t>
      </w:r>
      <w:r w:rsidR="006668F4" w:rsidRPr="004E0BF0">
        <w:rPr>
          <w:sz w:val="21"/>
          <w:szCs w:val="21"/>
        </w:rPr>
        <w:t>powodowały konieczności podpisania aneksu do Umowy.</w:t>
      </w:r>
    </w:p>
    <w:p w14:paraId="1D24469B" w14:textId="55C14503" w:rsidR="006668F4" w:rsidRPr="00361357" w:rsidRDefault="00FC7D0D" w:rsidP="006668F4">
      <w:pPr>
        <w:ind w:left="-284" w:right="-142"/>
        <w:jc w:val="both"/>
        <w:rPr>
          <w:b/>
          <w:sz w:val="21"/>
          <w:szCs w:val="21"/>
        </w:rPr>
      </w:pPr>
      <w:r>
        <w:rPr>
          <w:sz w:val="21"/>
          <w:szCs w:val="21"/>
        </w:rPr>
        <w:t>4</w:t>
      </w:r>
      <w:r w:rsidR="006668F4" w:rsidRPr="004E0BF0">
        <w:rPr>
          <w:sz w:val="21"/>
          <w:szCs w:val="21"/>
        </w:rPr>
        <w:t xml:space="preserve"> W sprawach nie uregulowanych w niniejszej Umowie mają zastosowanie przepisy Kodeksu Cywilnego, zapisy Specyfikacji Warunków Zamówienia oraz oferty Wykonawc</w:t>
      </w:r>
      <w:r w:rsidR="006668F4">
        <w:rPr>
          <w:sz w:val="21"/>
          <w:szCs w:val="21"/>
        </w:rPr>
        <w:t>y.</w:t>
      </w:r>
    </w:p>
    <w:p w14:paraId="7A4C89EC" w14:textId="77777777" w:rsidR="00C94497" w:rsidRPr="00361357" w:rsidRDefault="00C94497" w:rsidP="00C94497">
      <w:pPr>
        <w:ind w:left="-284" w:right="-142"/>
        <w:jc w:val="center"/>
        <w:rPr>
          <w:b/>
          <w:sz w:val="21"/>
          <w:szCs w:val="21"/>
        </w:rPr>
      </w:pPr>
      <w:r w:rsidRPr="00361357">
        <w:rPr>
          <w:b/>
          <w:sz w:val="21"/>
          <w:szCs w:val="21"/>
        </w:rPr>
        <w:t>§ 11</w:t>
      </w:r>
    </w:p>
    <w:bookmarkEnd w:id="10"/>
    <w:p w14:paraId="65540F9A" w14:textId="77777777" w:rsidR="00C94497" w:rsidRDefault="00C94497" w:rsidP="00C94497">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64E7844C" w14:textId="6D5CFD98" w:rsidR="00C94497" w:rsidRPr="00D428D4" w:rsidRDefault="00C94497" w:rsidP="00C94497">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w:t>
      </w:r>
      <w:r w:rsidR="00DF7F78">
        <w:rPr>
          <w:sz w:val="21"/>
          <w:szCs w:val="21"/>
        </w:rPr>
        <w:t>7</w:t>
      </w:r>
      <w:r>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20CB5365" w14:textId="77777777" w:rsidR="00C94497" w:rsidRPr="00D428D4" w:rsidRDefault="00C94497" w:rsidP="00C94497">
      <w:pPr>
        <w:ind w:left="-284" w:right="-142"/>
        <w:jc w:val="center"/>
        <w:rPr>
          <w:b/>
          <w:sz w:val="21"/>
          <w:szCs w:val="21"/>
        </w:rPr>
      </w:pPr>
      <w:r w:rsidRPr="00D428D4">
        <w:rPr>
          <w:b/>
          <w:sz w:val="21"/>
          <w:szCs w:val="21"/>
        </w:rPr>
        <w:t>§ 12</w:t>
      </w:r>
    </w:p>
    <w:p w14:paraId="334AFFDE"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lastRenderedPageBreak/>
        <w:t xml:space="preserve">1. Wykonawca zobowiązuje się wykonać przedmiot Umowy siłami własnymi oraz przy udziale Podwykonawców zgodnie z zapisami zawartymi w ofercie: </w:t>
      </w:r>
    </w:p>
    <w:p w14:paraId="5F46A7A3" w14:textId="77777777" w:rsidR="00C94497" w:rsidRPr="00D428D4" w:rsidRDefault="00C94497" w:rsidP="00C94497">
      <w:pPr>
        <w:ind w:lef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C94497">
      <w:pPr>
        <w:jc w:val="both"/>
        <w:rPr>
          <w:rFonts w:cs="Arial"/>
          <w:sz w:val="21"/>
          <w:szCs w:val="21"/>
        </w:rPr>
      </w:pPr>
      <w:r w:rsidRPr="00D428D4">
        <w:rPr>
          <w:rFonts w:cs="Arial"/>
          <w:sz w:val="21"/>
          <w:szCs w:val="21"/>
        </w:rPr>
        <w:t>– ...........................................................................................................................,</w:t>
      </w:r>
    </w:p>
    <w:p w14:paraId="119A0CBE" w14:textId="77777777" w:rsidR="00C94497" w:rsidRPr="00D428D4" w:rsidRDefault="00C94497" w:rsidP="00C94497">
      <w:pPr>
        <w:ind w:lef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C944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77777777" w:rsidR="00C94497" w:rsidRPr="00D428D4" w:rsidRDefault="00C94497" w:rsidP="00C944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77777777" w:rsidR="00C94497" w:rsidRPr="00D428D4" w:rsidRDefault="00C94497" w:rsidP="00C944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39EB882A"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3575AFE"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494A6AF6"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DE305E"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39E37BE2" w:rsidR="00C94497" w:rsidRPr="00D428D4" w:rsidRDefault="00C94497" w:rsidP="00C944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w:t>
      </w:r>
      <w:r w:rsidR="008327A7">
        <w:rPr>
          <w:rFonts w:cs="Arial"/>
          <w:sz w:val="21"/>
          <w:szCs w:val="21"/>
        </w:rPr>
        <w:t> </w:t>
      </w:r>
      <w:r w:rsidRPr="00D428D4">
        <w:rPr>
          <w:rFonts w:cs="Arial"/>
          <w:sz w:val="21"/>
          <w:szCs w:val="21"/>
        </w:rPr>
        <w:t>zasadach określonych w SWZ, w celu wykazania spełniania warunków udziału w postępowaniu Wykonawca jest obowiązany wykazać Zamawiającemu, że proponowany inny Podwykonawca lub wykonawca samodzielnie spełnia je w</w:t>
      </w:r>
      <w:r w:rsidR="008327A7">
        <w:rPr>
          <w:rFonts w:cs="Arial"/>
          <w:sz w:val="21"/>
          <w:szCs w:val="21"/>
        </w:rPr>
        <w:t> </w:t>
      </w:r>
      <w:r w:rsidRPr="00D428D4">
        <w:rPr>
          <w:rFonts w:cs="Arial"/>
          <w:sz w:val="21"/>
          <w:szCs w:val="21"/>
        </w:rPr>
        <w:t>stopniu nie mniejszym niż Podwykonawca, na którego zasoby Wykonawca powoływał się w trakcie postępowania o</w:t>
      </w:r>
      <w:r w:rsidR="008327A7">
        <w:rPr>
          <w:rFonts w:cs="Arial"/>
          <w:sz w:val="21"/>
          <w:szCs w:val="21"/>
        </w:rPr>
        <w:t> </w:t>
      </w:r>
      <w:r w:rsidRPr="00D428D4">
        <w:rPr>
          <w:rFonts w:cs="Arial"/>
          <w:sz w:val="21"/>
          <w:szCs w:val="21"/>
        </w:rPr>
        <w:t>udzielenie zamówienia, na moment dokonywania zmiany.</w:t>
      </w:r>
    </w:p>
    <w:p w14:paraId="44D871C1" w14:textId="77777777" w:rsidR="00C94497" w:rsidRPr="00D428D4" w:rsidRDefault="00C94497" w:rsidP="00C944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C94497">
      <w:pPr>
        <w:ind w:left="-284"/>
        <w:jc w:val="both"/>
        <w:rPr>
          <w:rFonts w:cs="Arial"/>
          <w:sz w:val="21"/>
          <w:szCs w:val="21"/>
          <w:lang w:eastAsia="en-US"/>
        </w:rPr>
      </w:pPr>
      <w:r w:rsidRPr="00D428D4">
        <w:rPr>
          <w:rFonts w:cs="Arial"/>
          <w:sz w:val="21"/>
          <w:szCs w:val="21"/>
        </w:rPr>
        <w:lastRenderedPageBreak/>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4EF7E634" w:rsidR="00C94497" w:rsidRPr="00D428D4" w:rsidRDefault="00C94497" w:rsidP="00C94497">
      <w:pPr>
        <w:ind w:left="-284"/>
        <w:jc w:val="both"/>
        <w:rPr>
          <w:rFonts w:cs="Arial"/>
          <w:sz w:val="21"/>
          <w:szCs w:val="21"/>
          <w:lang w:eastAsia="en-US"/>
        </w:rPr>
      </w:pPr>
      <w:r w:rsidRPr="00D428D4">
        <w:rPr>
          <w:rFonts w:cs="Arial"/>
          <w:sz w:val="21"/>
          <w:szCs w:val="21"/>
        </w:rPr>
        <w:t>14. Wykonawca zawiadamia Zamawiającego o wszelkich zmianach danych tj. zmiana nazwy, imion i</w:t>
      </w:r>
      <w:r w:rsidR="00EC6A14">
        <w:rPr>
          <w:rFonts w:cs="Arial"/>
          <w:sz w:val="21"/>
          <w:szCs w:val="21"/>
        </w:rPr>
        <w:t xml:space="preserve"> </w:t>
      </w:r>
      <w:r w:rsidRPr="00D428D4">
        <w:rPr>
          <w:rFonts w:cs="Arial"/>
          <w:sz w:val="21"/>
          <w:szCs w:val="21"/>
        </w:rPr>
        <w:t>nazwisk oraz danych kontaktowych Podwykonawców i osób do kontaktów z nimi zaangażowanych w realizacje umów o podwykonawstwo.</w:t>
      </w:r>
    </w:p>
    <w:p w14:paraId="0F4738DC" w14:textId="77777777" w:rsidR="00C94497" w:rsidRPr="00D428D4" w:rsidRDefault="00C94497" w:rsidP="00C94497">
      <w:pPr>
        <w:ind w:left="-284" w:right="-142"/>
        <w:jc w:val="center"/>
        <w:rPr>
          <w:b/>
          <w:sz w:val="21"/>
          <w:szCs w:val="21"/>
        </w:rPr>
      </w:pPr>
      <w:r w:rsidRPr="00D428D4">
        <w:rPr>
          <w:b/>
          <w:sz w:val="21"/>
          <w:szCs w:val="21"/>
        </w:rPr>
        <w:t>§ 13</w:t>
      </w:r>
    </w:p>
    <w:p w14:paraId="3A5D15E8" w14:textId="77777777" w:rsidR="00C94497" w:rsidRPr="00361357" w:rsidRDefault="00C94497" w:rsidP="00EC6A14">
      <w:pPr>
        <w:tabs>
          <w:tab w:val="left" w:pos="360"/>
        </w:tabs>
        <w:overflowPunct w:val="0"/>
        <w:autoSpaceDE w:val="0"/>
        <w:autoSpaceDN w:val="0"/>
        <w:adjustRightInd w:val="0"/>
        <w:ind w:left="-284" w:right="-1"/>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7777777" w:rsidR="00C94497" w:rsidRPr="00361357" w:rsidRDefault="00C94497" w:rsidP="00C94497">
      <w:pPr>
        <w:ind w:left="-284" w:right="-142"/>
        <w:jc w:val="center"/>
        <w:rPr>
          <w:b/>
          <w:sz w:val="21"/>
          <w:szCs w:val="21"/>
        </w:rPr>
      </w:pPr>
      <w:r w:rsidRPr="00361357">
        <w:rPr>
          <w:b/>
          <w:sz w:val="21"/>
          <w:szCs w:val="21"/>
        </w:rPr>
        <w:t>§ 1</w:t>
      </w:r>
      <w:r>
        <w:rPr>
          <w:b/>
          <w:sz w:val="21"/>
          <w:szCs w:val="21"/>
        </w:rPr>
        <w:t>4</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4D305E23" w:rsidR="00C94497" w:rsidRDefault="00C94497" w:rsidP="00C94497">
      <w:pPr>
        <w:ind w:left="-284"/>
        <w:jc w:val="right"/>
        <w:rPr>
          <w:i/>
        </w:rPr>
      </w:pPr>
      <w:r>
        <w:rPr>
          <w:i/>
        </w:rPr>
        <w:lastRenderedPageBreak/>
        <w:t>Z</w:t>
      </w:r>
      <w:r w:rsidRPr="00070980">
        <w:rPr>
          <w:i/>
        </w:rPr>
        <w:t xml:space="preserve">ałącznik nr </w:t>
      </w:r>
      <w:r w:rsidR="00D24780">
        <w:rPr>
          <w:i/>
        </w:rPr>
        <w:t>7</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77777777" w:rsidR="005F70C5" w:rsidRDefault="005F70C5" w:rsidP="005F70C5">
      <w:pPr>
        <w:ind w:left="-426" w:right="-142"/>
        <w:jc w:val="center"/>
        <w:rPr>
          <w:i/>
          <w:iCs/>
          <w:sz w:val="21"/>
          <w:szCs w:val="21"/>
        </w:rPr>
      </w:pPr>
      <w:r w:rsidRPr="0017671D">
        <w:rPr>
          <w:i/>
          <w:iCs/>
          <w:sz w:val="24"/>
          <w:szCs w:val="24"/>
        </w:rPr>
        <w:t>(załącznik do umowy, o którym mowa w § 11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9" w:history="1">
        <w:r w:rsidRPr="00EF080A">
          <w:rPr>
            <w:rStyle w:val="Hipercze"/>
          </w:rPr>
          <w:t>iodo@jonscher.pl</w:t>
        </w:r>
      </w:hyperlink>
      <w:r w:rsidRPr="00EF080A">
        <w:rPr>
          <w:rStyle w:val="Uwydatnienie"/>
          <w:i w:val="0"/>
          <w:iCs w:val="0"/>
        </w:rPr>
        <w:t>.</w:t>
      </w:r>
    </w:p>
    <w:p w14:paraId="35D37EE5" w14:textId="158E144C"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1E517E">
        <w:rPr>
          <w:rStyle w:val="Uwydatnienie"/>
          <w:i w:val="0"/>
          <w:iCs w:val="0"/>
        </w:rPr>
        <w:t xml:space="preserve"> </w:t>
      </w:r>
      <w:r w:rsidRPr="00EF080A">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7229D4" w:rsidRDefault="007229D4" w:rsidP="002C758C">
      <w:r>
        <w:separator/>
      </w:r>
    </w:p>
  </w:endnote>
  <w:endnote w:type="continuationSeparator" w:id="0">
    <w:p w14:paraId="22BCF274" w14:textId="77777777" w:rsidR="007229D4" w:rsidRDefault="007229D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7919" w14:textId="7259EDB6" w:rsidR="007229D4" w:rsidRDefault="007229D4"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7" w:name="_Hlk64967010"/>
    <w:r w:rsidRPr="009512AF">
      <w:rPr>
        <w:i/>
        <w:sz w:val="18"/>
        <w:szCs w:val="18"/>
      </w:rPr>
      <w:t xml:space="preserve">Sukcesywne dostarczanie </w:t>
    </w:r>
    <w:bookmarkStart w:id="8" w:name="_Hlk83128743"/>
    <w:r>
      <w:rPr>
        <w:i/>
        <w:sz w:val="18"/>
        <w:szCs w:val="18"/>
      </w:rPr>
      <w:t xml:space="preserve">szczepionek </w:t>
    </w:r>
    <w:r w:rsidRPr="005D1558">
      <w:rPr>
        <w:i/>
        <w:sz w:val="18"/>
        <w:szCs w:val="18"/>
      </w:rPr>
      <w:t>czterowalentnych przeciw grypie dla dorosłych</w:t>
    </w:r>
    <w:bookmarkEnd w:id="8"/>
    <w:r>
      <w:rPr>
        <w:i/>
        <w:sz w:val="18"/>
        <w:szCs w:val="18"/>
      </w:rPr>
      <w:t>.</w:t>
    </w:r>
  </w:p>
  <w:bookmarkEnd w:id="7"/>
  <w:p w14:paraId="00E97F2C" w14:textId="77777777" w:rsidR="007229D4" w:rsidRDefault="007229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7229D4" w:rsidRDefault="007229D4" w:rsidP="002C758C">
      <w:r>
        <w:separator/>
      </w:r>
    </w:p>
  </w:footnote>
  <w:footnote w:type="continuationSeparator" w:id="0">
    <w:p w14:paraId="43B7BB2D" w14:textId="77777777" w:rsidR="007229D4" w:rsidRDefault="007229D4" w:rsidP="002C758C">
      <w:r>
        <w:continuationSeparator/>
      </w:r>
    </w:p>
  </w:footnote>
  <w:footnote w:id="1">
    <w:p w14:paraId="33521F94" w14:textId="4FB3B17E" w:rsidR="007229D4" w:rsidRPr="00360102" w:rsidRDefault="007229D4">
      <w:pPr>
        <w:pStyle w:val="Tekstprzypisudolnego"/>
        <w:rPr>
          <w:sz w:val="15"/>
          <w:szCs w:val="15"/>
        </w:rPr>
      </w:pPr>
      <w:r w:rsidRPr="00360102">
        <w:rPr>
          <w:rStyle w:val="Odwoanieprzypisudolnego"/>
          <w:b/>
          <w:bCs/>
          <w:sz w:val="24"/>
          <w:szCs w:val="24"/>
        </w:rPr>
        <w:footnoteRef/>
      </w:r>
      <w:r w:rsidRPr="00360102">
        <w:rPr>
          <w:b/>
          <w:bCs/>
          <w:sz w:val="16"/>
          <w:szCs w:val="16"/>
        </w:rPr>
        <w:t xml:space="preserve"> </w:t>
      </w:r>
      <w:r w:rsidRPr="00360102">
        <w:rPr>
          <w:i/>
          <w:iCs/>
          <w:sz w:val="15"/>
          <w:szCs w:val="15"/>
        </w:rPr>
        <w:t>w przypadku składania oferty przez więcej niż jednego Wykonawcę wymaga się wypełnieni</w:t>
      </w:r>
      <w:r>
        <w:rPr>
          <w:i/>
          <w:iCs/>
          <w:sz w:val="15"/>
          <w:szCs w:val="15"/>
        </w:rPr>
        <w:t>a</w:t>
      </w:r>
      <w:r w:rsidRPr="00360102">
        <w:rPr>
          <w:i/>
          <w:iCs/>
          <w:sz w:val="15"/>
          <w:szCs w:val="15"/>
        </w:rPr>
        <w:t xml:space="preserve"> dla każdego Wykonawcy osobno;</w:t>
      </w:r>
    </w:p>
  </w:footnote>
  <w:footnote w:id="2">
    <w:p w14:paraId="709240DD" w14:textId="77777777" w:rsidR="007229D4" w:rsidRPr="009F7748" w:rsidRDefault="007229D4" w:rsidP="002C758C">
      <w:pPr>
        <w:pStyle w:val="Tekstpodstawowy3"/>
        <w:jc w:val="left"/>
        <w:rPr>
          <w:b w:val="0"/>
          <w:sz w:val="15"/>
          <w:szCs w:val="15"/>
          <w:vertAlign w:val="superscript"/>
          <w:lang w:val="pl-PL"/>
        </w:rPr>
      </w:pPr>
      <w:r w:rsidRPr="00AA330E">
        <w:rPr>
          <w:rStyle w:val="Odwoanieprzypisudolnego"/>
        </w:rPr>
        <w:footnoteRef/>
      </w:r>
      <w:r w:rsidRPr="009F7748">
        <w:rPr>
          <w:sz w:val="15"/>
          <w:szCs w:val="15"/>
        </w:rPr>
        <w:t xml:space="preserve"> </w:t>
      </w:r>
      <w:r w:rsidRPr="009F7748">
        <w:rPr>
          <w:b w:val="0"/>
          <w:i/>
          <w:sz w:val="15"/>
          <w:szCs w:val="15"/>
        </w:rPr>
        <w:t>niewłaściwe skreślić;</w:t>
      </w:r>
    </w:p>
  </w:footnote>
  <w:footnote w:id="3">
    <w:p w14:paraId="35CF3ECB" w14:textId="77777777" w:rsidR="007229D4" w:rsidRPr="009F7748" w:rsidRDefault="007229D4"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7229D4" w:rsidRPr="009F7748" w:rsidRDefault="007229D4" w:rsidP="002C758C">
      <w:pPr>
        <w:pStyle w:val="Tekstpodstawowy3"/>
        <w:jc w:val="left"/>
        <w:rPr>
          <w:b w:val="0"/>
          <w:i/>
          <w:sz w:val="15"/>
          <w:szCs w:val="15"/>
          <w:lang w:val="pl-PL"/>
        </w:rPr>
      </w:pPr>
      <w:r w:rsidRPr="00AA330E">
        <w:rPr>
          <w:rStyle w:val="Odwoanieprzypisudolnego"/>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7229D4" w:rsidRPr="004D4901" w:rsidRDefault="007229D4" w:rsidP="004D4901">
      <w:pPr>
        <w:pStyle w:val="Tekstpodstawowy3"/>
        <w:jc w:val="left"/>
        <w:rPr>
          <w:b w:val="0"/>
          <w:sz w:val="15"/>
          <w:szCs w:val="15"/>
          <w:vertAlign w:val="superscript"/>
          <w:lang w:val="pl-PL"/>
        </w:rPr>
      </w:pPr>
      <w:r w:rsidRPr="00AA330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2EFA3646" w14:textId="77777777" w:rsidR="007229D4" w:rsidRPr="009F7748" w:rsidRDefault="007229D4"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7BF40F8" w14:textId="77777777" w:rsidR="007229D4" w:rsidRPr="00B91639" w:rsidRDefault="007229D4" w:rsidP="001F611E">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5F2C462E" w14:textId="77777777" w:rsidR="007229D4" w:rsidRPr="00B91639" w:rsidRDefault="007229D4" w:rsidP="001F611E">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408D359E" w14:textId="77777777" w:rsidR="007229D4" w:rsidRPr="00B91639" w:rsidRDefault="007229D4" w:rsidP="001F611E">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44EBF40" w14:textId="77777777" w:rsidR="007229D4" w:rsidRPr="00B91639" w:rsidRDefault="007229D4" w:rsidP="001F611E">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5C0BAD5A" w14:textId="77777777" w:rsidR="007229D4" w:rsidRPr="00B91639" w:rsidRDefault="007229D4" w:rsidP="001F611E">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8">
    <w:p w14:paraId="640866E2" w14:textId="77777777" w:rsidR="007229D4" w:rsidRPr="008958DE" w:rsidRDefault="007229D4"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6050E873" w:rsidR="007229D4" w:rsidRPr="00D474E7" w:rsidRDefault="007229D4" w:rsidP="00D474E7">
    <w:pPr>
      <w:pStyle w:val="Nagwek"/>
      <w:ind w:right="360"/>
      <w:rPr>
        <w:i/>
        <w:sz w:val="18"/>
        <w:szCs w:val="18"/>
      </w:rPr>
    </w:pPr>
    <w:r w:rsidRPr="00221A68">
      <w:rPr>
        <w:i/>
        <w:sz w:val="18"/>
        <w:szCs w:val="18"/>
      </w:rPr>
      <w:t>Numer postępowania:</w:t>
    </w:r>
    <w:r>
      <w:rPr>
        <w:i/>
        <w:sz w:val="18"/>
        <w:szCs w:val="18"/>
      </w:rPr>
      <w:t xml:space="preserve"> 39</w:t>
    </w:r>
    <w:r w:rsidRPr="001C076F">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1AED" w14:textId="424633FA" w:rsidR="007229D4" w:rsidRDefault="007229D4"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326"/>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C5D"/>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3555"/>
    <w:rsid w:val="000A3A96"/>
    <w:rsid w:val="000A4AD2"/>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2845"/>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B86"/>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454B"/>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197"/>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04FC"/>
    <w:rsid w:val="001B1488"/>
    <w:rsid w:val="001B21B2"/>
    <w:rsid w:val="001B3553"/>
    <w:rsid w:val="001B4939"/>
    <w:rsid w:val="001B5226"/>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17E"/>
    <w:rsid w:val="001E52BA"/>
    <w:rsid w:val="001E5A80"/>
    <w:rsid w:val="001E6351"/>
    <w:rsid w:val="001E63A2"/>
    <w:rsid w:val="001E654E"/>
    <w:rsid w:val="001E65B5"/>
    <w:rsid w:val="001E7490"/>
    <w:rsid w:val="001E7745"/>
    <w:rsid w:val="001E79C6"/>
    <w:rsid w:val="001F0015"/>
    <w:rsid w:val="001F03CB"/>
    <w:rsid w:val="001F1C75"/>
    <w:rsid w:val="001F1CCF"/>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048A"/>
    <w:rsid w:val="00211952"/>
    <w:rsid w:val="00211F90"/>
    <w:rsid w:val="00212234"/>
    <w:rsid w:val="002122F9"/>
    <w:rsid w:val="0021360E"/>
    <w:rsid w:val="002161FA"/>
    <w:rsid w:val="00216543"/>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B"/>
    <w:rsid w:val="00226344"/>
    <w:rsid w:val="00226DD2"/>
    <w:rsid w:val="00230AE7"/>
    <w:rsid w:val="002311DC"/>
    <w:rsid w:val="00231255"/>
    <w:rsid w:val="00234960"/>
    <w:rsid w:val="0023609D"/>
    <w:rsid w:val="00236760"/>
    <w:rsid w:val="0023776D"/>
    <w:rsid w:val="002402C1"/>
    <w:rsid w:val="00240342"/>
    <w:rsid w:val="00241110"/>
    <w:rsid w:val="00241928"/>
    <w:rsid w:val="00242260"/>
    <w:rsid w:val="00243200"/>
    <w:rsid w:val="00243FCD"/>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4F3"/>
    <w:rsid w:val="00267A78"/>
    <w:rsid w:val="00267C3C"/>
    <w:rsid w:val="00271068"/>
    <w:rsid w:val="002710F4"/>
    <w:rsid w:val="00272DEF"/>
    <w:rsid w:val="00273DC4"/>
    <w:rsid w:val="00275A6B"/>
    <w:rsid w:val="00275FAE"/>
    <w:rsid w:val="00276A03"/>
    <w:rsid w:val="00276CD5"/>
    <w:rsid w:val="00280B72"/>
    <w:rsid w:val="00283B8E"/>
    <w:rsid w:val="00283C2A"/>
    <w:rsid w:val="00284C00"/>
    <w:rsid w:val="00284E62"/>
    <w:rsid w:val="002852E6"/>
    <w:rsid w:val="00286057"/>
    <w:rsid w:val="002868EA"/>
    <w:rsid w:val="00290A3A"/>
    <w:rsid w:val="0029226D"/>
    <w:rsid w:val="00292A21"/>
    <w:rsid w:val="00293C52"/>
    <w:rsid w:val="00294560"/>
    <w:rsid w:val="00294785"/>
    <w:rsid w:val="0029504F"/>
    <w:rsid w:val="0029526C"/>
    <w:rsid w:val="00295E83"/>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0C50"/>
    <w:rsid w:val="002B1F70"/>
    <w:rsid w:val="002B24DB"/>
    <w:rsid w:val="002B2E8A"/>
    <w:rsid w:val="002B3544"/>
    <w:rsid w:val="002B3607"/>
    <w:rsid w:val="002B4002"/>
    <w:rsid w:val="002B50D9"/>
    <w:rsid w:val="002B5ACD"/>
    <w:rsid w:val="002B6442"/>
    <w:rsid w:val="002B716F"/>
    <w:rsid w:val="002C0E65"/>
    <w:rsid w:val="002C1470"/>
    <w:rsid w:val="002C1787"/>
    <w:rsid w:val="002C19C4"/>
    <w:rsid w:val="002C1E2A"/>
    <w:rsid w:val="002C2480"/>
    <w:rsid w:val="002C32EF"/>
    <w:rsid w:val="002C397D"/>
    <w:rsid w:val="002C4286"/>
    <w:rsid w:val="002C42C0"/>
    <w:rsid w:val="002C515E"/>
    <w:rsid w:val="002C543F"/>
    <w:rsid w:val="002C582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E6E7F"/>
    <w:rsid w:val="002F0579"/>
    <w:rsid w:val="002F06D9"/>
    <w:rsid w:val="002F0905"/>
    <w:rsid w:val="002F10FD"/>
    <w:rsid w:val="002F17F3"/>
    <w:rsid w:val="002F196F"/>
    <w:rsid w:val="002F28B1"/>
    <w:rsid w:val="002F2AAB"/>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2F9E"/>
    <w:rsid w:val="003140F5"/>
    <w:rsid w:val="00314B6D"/>
    <w:rsid w:val="00314C64"/>
    <w:rsid w:val="00315006"/>
    <w:rsid w:val="00315161"/>
    <w:rsid w:val="0031559B"/>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09F3"/>
    <w:rsid w:val="003323EA"/>
    <w:rsid w:val="0033260C"/>
    <w:rsid w:val="00332D4F"/>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5BE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57"/>
    <w:rsid w:val="003756CE"/>
    <w:rsid w:val="00375D3B"/>
    <w:rsid w:val="00375F92"/>
    <w:rsid w:val="003760F3"/>
    <w:rsid w:val="003763A6"/>
    <w:rsid w:val="003767F2"/>
    <w:rsid w:val="003770C1"/>
    <w:rsid w:val="003804DB"/>
    <w:rsid w:val="003807C0"/>
    <w:rsid w:val="00380961"/>
    <w:rsid w:val="00380D8D"/>
    <w:rsid w:val="00382C7F"/>
    <w:rsid w:val="00383B41"/>
    <w:rsid w:val="00383E0F"/>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4F40"/>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450"/>
    <w:rsid w:val="003D4C30"/>
    <w:rsid w:val="003D5393"/>
    <w:rsid w:val="003D642A"/>
    <w:rsid w:val="003D723B"/>
    <w:rsid w:val="003D7CFE"/>
    <w:rsid w:val="003D7D46"/>
    <w:rsid w:val="003E076B"/>
    <w:rsid w:val="003E192E"/>
    <w:rsid w:val="003E2D4A"/>
    <w:rsid w:val="003E309F"/>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18D"/>
    <w:rsid w:val="004122D0"/>
    <w:rsid w:val="0041276F"/>
    <w:rsid w:val="00412B6B"/>
    <w:rsid w:val="004143D6"/>
    <w:rsid w:val="004149A7"/>
    <w:rsid w:val="00415B95"/>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39B"/>
    <w:rsid w:val="004377AF"/>
    <w:rsid w:val="00437F64"/>
    <w:rsid w:val="0044019D"/>
    <w:rsid w:val="00440349"/>
    <w:rsid w:val="00440E53"/>
    <w:rsid w:val="00441F18"/>
    <w:rsid w:val="00442577"/>
    <w:rsid w:val="00443425"/>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67A75"/>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932"/>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58C8"/>
    <w:rsid w:val="004D59CA"/>
    <w:rsid w:val="004D5DC1"/>
    <w:rsid w:val="004D64D3"/>
    <w:rsid w:val="004D7603"/>
    <w:rsid w:val="004D77AD"/>
    <w:rsid w:val="004E0D6B"/>
    <w:rsid w:val="004E256F"/>
    <w:rsid w:val="004E287D"/>
    <w:rsid w:val="004E3192"/>
    <w:rsid w:val="004E554D"/>
    <w:rsid w:val="004E5D47"/>
    <w:rsid w:val="004E7035"/>
    <w:rsid w:val="004F01B5"/>
    <w:rsid w:val="004F1371"/>
    <w:rsid w:val="004F1F2B"/>
    <w:rsid w:val="004F28CB"/>
    <w:rsid w:val="004F2D23"/>
    <w:rsid w:val="004F389F"/>
    <w:rsid w:val="004F3C1B"/>
    <w:rsid w:val="004F4B93"/>
    <w:rsid w:val="004F4C56"/>
    <w:rsid w:val="004F5A74"/>
    <w:rsid w:val="00500DAF"/>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3751A"/>
    <w:rsid w:val="0054077F"/>
    <w:rsid w:val="00540D4D"/>
    <w:rsid w:val="00542445"/>
    <w:rsid w:val="0054260D"/>
    <w:rsid w:val="005429EB"/>
    <w:rsid w:val="00544310"/>
    <w:rsid w:val="00544B7D"/>
    <w:rsid w:val="00544C7F"/>
    <w:rsid w:val="005465DB"/>
    <w:rsid w:val="00546652"/>
    <w:rsid w:val="00547AC1"/>
    <w:rsid w:val="005506C4"/>
    <w:rsid w:val="00550B27"/>
    <w:rsid w:val="005513C2"/>
    <w:rsid w:val="00553B01"/>
    <w:rsid w:val="0055447F"/>
    <w:rsid w:val="005548FB"/>
    <w:rsid w:val="0055509E"/>
    <w:rsid w:val="0055601B"/>
    <w:rsid w:val="0055796B"/>
    <w:rsid w:val="00560B45"/>
    <w:rsid w:val="00561069"/>
    <w:rsid w:val="00561251"/>
    <w:rsid w:val="005615B9"/>
    <w:rsid w:val="005620D2"/>
    <w:rsid w:val="00563BBB"/>
    <w:rsid w:val="00563DCC"/>
    <w:rsid w:val="00564F67"/>
    <w:rsid w:val="00565055"/>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EA5"/>
    <w:rsid w:val="00583BE1"/>
    <w:rsid w:val="00583F45"/>
    <w:rsid w:val="00586201"/>
    <w:rsid w:val="00586914"/>
    <w:rsid w:val="00586B71"/>
    <w:rsid w:val="0058743A"/>
    <w:rsid w:val="00590082"/>
    <w:rsid w:val="00590210"/>
    <w:rsid w:val="00591322"/>
    <w:rsid w:val="0059175E"/>
    <w:rsid w:val="005918FB"/>
    <w:rsid w:val="005924EA"/>
    <w:rsid w:val="00592A0B"/>
    <w:rsid w:val="00593104"/>
    <w:rsid w:val="0059359D"/>
    <w:rsid w:val="00595C26"/>
    <w:rsid w:val="00595FAE"/>
    <w:rsid w:val="005973D9"/>
    <w:rsid w:val="005A464B"/>
    <w:rsid w:val="005A4740"/>
    <w:rsid w:val="005A6035"/>
    <w:rsid w:val="005A7A2B"/>
    <w:rsid w:val="005B03D1"/>
    <w:rsid w:val="005B0533"/>
    <w:rsid w:val="005B354B"/>
    <w:rsid w:val="005B38DD"/>
    <w:rsid w:val="005B77E0"/>
    <w:rsid w:val="005B782D"/>
    <w:rsid w:val="005C027F"/>
    <w:rsid w:val="005C2F16"/>
    <w:rsid w:val="005C4374"/>
    <w:rsid w:val="005C47EC"/>
    <w:rsid w:val="005C4E65"/>
    <w:rsid w:val="005C6209"/>
    <w:rsid w:val="005C675F"/>
    <w:rsid w:val="005C67F1"/>
    <w:rsid w:val="005D1514"/>
    <w:rsid w:val="005D1558"/>
    <w:rsid w:val="005D2571"/>
    <w:rsid w:val="005D41F6"/>
    <w:rsid w:val="005D4733"/>
    <w:rsid w:val="005D4EEC"/>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74"/>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41BD"/>
    <w:rsid w:val="006148FE"/>
    <w:rsid w:val="00614CBE"/>
    <w:rsid w:val="00615170"/>
    <w:rsid w:val="00615715"/>
    <w:rsid w:val="0061580D"/>
    <w:rsid w:val="00615C02"/>
    <w:rsid w:val="006168F3"/>
    <w:rsid w:val="00620D0A"/>
    <w:rsid w:val="00621182"/>
    <w:rsid w:val="006217AE"/>
    <w:rsid w:val="00622DC8"/>
    <w:rsid w:val="00623332"/>
    <w:rsid w:val="00624232"/>
    <w:rsid w:val="00624E80"/>
    <w:rsid w:val="00624F6F"/>
    <w:rsid w:val="0062573A"/>
    <w:rsid w:val="00625D1F"/>
    <w:rsid w:val="00626D08"/>
    <w:rsid w:val="006277AA"/>
    <w:rsid w:val="00627810"/>
    <w:rsid w:val="00633E58"/>
    <w:rsid w:val="006347AB"/>
    <w:rsid w:val="00634E46"/>
    <w:rsid w:val="00634F8B"/>
    <w:rsid w:val="00636B78"/>
    <w:rsid w:val="006371F4"/>
    <w:rsid w:val="006378B1"/>
    <w:rsid w:val="00637B59"/>
    <w:rsid w:val="00641506"/>
    <w:rsid w:val="00642819"/>
    <w:rsid w:val="00642973"/>
    <w:rsid w:val="00642AD2"/>
    <w:rsid w:val="00642B18"/>
    <w:rsid w:val="00643AD9"/>
    <w:rsid w:val="006445D8"/>
    <w:rsid w:val="006447A4"/>
    <w:rsid w:val="00644EAF"/>
    <w:rsid w:val="00645787"/>
    <w:rsid w:val="00646BE1"/>
    <w:rsid w:val="00646D00"/>
    <w:rsid w:val="00647ABC"/>
    <w:rsid w:val="006504D2"/>
    <w:rsid w:val="00651C10"/>
    <w:rsid w:val="00652494"/>
    <w:rsid w:val="00652886"/>
    <w:rsid w:val="00653D92"/>
    <w:rsid w:val="006577B9"/>
    <w:rsid w:val="00657DA7"/>
    <w:rsid w:val="00657FF9"/>
    <w:rsid w:val="00660E7B"/>
    <w:rsid w:val="0066123A"/>
    <w:rsid w:val="006614DB"/>
    <w:rsid w:val="00661AEB"/>
    <w:rsid w:val="00662903"/>
    <w:rsid w:val="00662D4F"/>
    <w:rsid w:val="006631CD"/>
    <w:rsid w:val="00663B8F"/>
    <w:rsid w:val="00663F26"/>
    <w:rsid w:val="0066401B"/>
    <w:rsid w:val="00664CB8"/>
    <w:rsid w:val="0066578C"/>
    <w:rsid w:val="006668F4"/>
    <w:rsid w:val="00667A8F"/>
    <w:rsid w:val="0067068A"/>
    <w:rsid w:val="006719C5"/>
    <w:rsid w:val="00671A96"/>
    <w:rsid w:val="00673323"/>
    <w:rsid w:val="0067499D"/>
    <w:rsid w:val="00675007"/>
    <w:rsid w:val="0067650D"/>
    <w:rsid w:val="00680A67"/>
    <w:rsid w:val="006810E1"/>
    <w:rsid w:val="0068172B"/>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12FD"/>
    <w:rsid w:val="006E30C8"/>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22"/>
    <w:rsid w:val="00702994"/>
    <w:rsid w:val="007029E4"/>
    <w:rsid w:val="00703690"/>
    <w:rsid w:val="00703C45"/>
    <w:rsid w:val="007041CF"/>
    <w:rsid w:val="007070FE"/>
    <w:rsid w:val="007071F7"/>
    <w:rsid w:val="00710136"/>
    <w:rsid w:val="00711E01"/>
    <w:rsid w:val="00711E65"/>
    <w:rsid w:val="007121BC"/>
    <w:rsid w:val="00712566"/>
    <w:rsid w:val="00712C2C"/>
    <w:rsid w:val="00714326"/>
    <w:rsid w:val="00714BAC"/>
    <w:rsid w:val="00714FDD"/>
    <w:rsid w:val="0071580B"/>
    <w:rsid w:val="00715F47"/>
    <w:rsid w:val="00715FF0"/>
    <w:rsid w:val="00716810"/>
    <w:rsid w:val="00716D5E"/>
    <w:rsid w:val="00716F60"/>
    <w:rsid w:val="00717627"/>
    <w:rsid w:val="007203E9"/>
    <w:rsid w:val="00720CEF"/>
    <w:rsid w:val="00721821"/>
    <w:rsid w:val="00722365"/>
    <w:rsid w:val="007229D4"/>
    <w:rsid w:val="007231C2"/>
    <w:rsid w:val="00723DF6"/>
    <w:rsid w:val="00723E89"/>
    <w:rsid w:val="00724758"/>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506B1"/>
    <w:rsid w:val="00750724"/>
    <w:rsid w:val="00751EA5"/>
    <w:rsid w:val="007522BA"/>
    <w:rsid w:val="00752598"/>
    <w:rsid w:val="00752C60"/>
    <w:rsid w:val="007535E8"/>
    <w:rsid w:val="00753ACB"/>
    <w:rsid w:val="00753D3F"/>
    <w:rsid w:val="0075575E"/>
    <w:rsid w:val="00755A06"/>
    <w:rsid w:val="00755B45"/>
    <w:rsid w:val="00755E57"/>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486"/>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6768"/>
    <w:rsid w:val="007972E9"/>
    <w:rsid w:val="00797F31"/>
    <w:rsid w:val="007A0397"/>
    <w:rsid w:val="007A107A"/>
    <w:rsid w:val="007A133F"/>
    <w:rsid w:val="007A1977"/>
    <w:rsid w:val="007A3F66"/>
    <w:rsid w:val="007A53D0"/>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83D"/>
    <w:rsid w:val="00815FEA"/>
    <w:rsid w:val="008173BF"/>
    <w:rsid w:val="00817B6D"/>
    <w:rsid w:val="00817D42"/>
    <w:rsid w:val="00820238"/>
    <w:rsid w:val="00820424"/>
    <w:rsid w:val="00820D46"/>
    <w:rsid w:val="0082101F"/>
    <w:rsid w:val="00821E4C"/>
    <w:rsid w:val="0082548B"/>
    <w:rsid w:val="00825E34"/>
    <w:rsid w:val="008263E0"/>
    <w:rsid w:val="008268A8"/>
    <w:rsid w:val="00826B7A"/>
    <w:rsid w:val="00826C2B"/>
    <w:rsid w:val="00826F70"/>
    <w:rsid w:val="0082746F"/>
    <w:rsid w:val="00827E1B"/>
    <w:rsid w:val="008306A9"/>
    <w:rsid w:val="008327A7"/>
    <w:rsid w:val="00832872"/>
    <w:rsid w:val="00833DDC"/>
    <w:rsid w:val="0083541E"/>
    <w:rsid w:val="0083598A"/>
    <w:rsid w:val="008359CE"/>
    <w:rsid w:val="00836F8A"/>
    <w:rsid w:val="0083711E"/>
    <w:rsid w:val="00837352"/>
    <w:rsid w:val="008400AD"/>
    <w:rsid w:val="00840158"/>
    <w:rsid w:val="00844E2B"/>
    <w:rsid w:val="00844F80"/>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3EDA"/>
    <w:rsid w:val="008B78D7"/>
    <w:rsid w:val="008C085F"/>
    <w:rsid w:val="008C0E0B"/>
    <w:rsid w:val="008C1124"/>
    <w:rsid w:val="008C1735"/>
    <w:rsid w:val="008C206B"/>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1A86"/>
    <w:rsid w:val="008E1A9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6A4"/>
    <w:rsid w:val="00914063"/>
    <w:rsid w:val="00915975"/>
    <w:rsid w:val="00915AC2"/>
    <w:rsid w:val="00916BC0"/>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3C4"/>
    <w:rsid w:val="00935A0C"/>
    <w:rsid w:val="00936431"/>
    <w:rsid w:val="0093689C"/>
    <w:rsid w:val="009375AA"/>
    <w:rsid w:val="00937EB8"/>
    <w:rsid w:val="00941BAA"/>
    <w:rsid w:val="0094215C"/>
    <w:rsid w:val="0094268B"/>
    <w:rsid w:val="00942831"/>
    <w:rsid w:val="00942D67"/>
    <w:rsid w:val="00944C76"/>
    <w:rsid w:val="009453B3"/>
    <w:rsid w:val="00945D12"/>
    <w:rsid w:val="00945D55"/>
    <w:rsid w:val="00950A22"/>
    <w:rsid w:val="009512AF"/>
    <w:rsid w:val="00951494"/>
    <w:rsid w:val="00955007"/>
    <w:rsid w:val="009551EC"/>
    <w:rsid w:val="00956B60"/>
    <w:rsid w:val="00957DC6"/>
    <w:rsid w:val="009608B6"/>
    <w:rsid w:val="00962708"/>
    <w:rsid w:val="00962C8A"/>
    <w:rsid w:val="0096375C"/>
    <w:rsid w:val="00964932"/>
    <w:rsid w:val="009649DA"/>
    <w:rsid w:val="009700AF"/>
    <w:rsid w:val="0097078D"/>
    <w:rsid w:val="00970911"/>
    <w:rsid w:val="00971C6D"/>
    <w:rsid w:val="009724AE"/>
    <w:rsid w:val="00972637"/>
    <w:rsid w:val="00972F48"/>
    <w:rsid w:val="00973482"/>
    <w:rsid w:val="009745D6"/>
    <w:rsid w:val="00974845"/>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B21"/>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95E"/>
    <w:rsid w:val="009D0EAF"/>
    <w:rsid w:val="009D1221"/>
    <w:rsid w:val="009D1873"/>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69D2"/>
    <w:rsid w:val="009F71F7"/>
    <w:rsid w:val="009F7EB0"/>
    <w:rsid w:val="00A0074F"/>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2F56"/>
    <w:rsid w:val="00A13D97"/>
    <w:rsid w:val="00A146F4"/>
    <w:rsid w:val="00A15A21"/>
    <w:rsid w:val="00A16538"/>
    <w:rsid w:val="00A173EF"/>
    <w:rsid w:val="00A179C4"/>
    <w:rsid w:val="00A20C42"/>
    <w:rsid w:val="00A226BC"/>
    <w:rsid w:val="00A230F1"/>
    <w:rsid w:val="00A251B9"/>
    <w:rsid w:val="00A26CE7"/>
    <w:rsid w:val="00A320D2"/>
    <w:rsid w:val="00A326E0"/>
    <w:rsid w:val="00A32734"/>
    <w:rsid w:val="00A327CA"/>
    <w:rsid w:val="00A32CED"/>
    <w:rsid w:val="00A32D6C"/>
    <w:rsid w:val="00A3327E"/>
    <w:rsid w:val="00A341D2"/>
    <w:rsid w:val="00A353DD"/>
    <w:rsid w:val="00A357D5"/>
    <w:rsid w:val="00A35C7C"/>
    <w:rsid w:val="00A36568"/>
    <w:rsid w:val="00A367F9"/>
    <w:rsid w:val="00A3694A"/>
    <w:rsid w:val="00A3719A"/>
    <w:rsid w:val="00A37F72"/>
    <w:rsid w:val="00A406CB"/>
    <w:rsid w:val="00A41AD3"/>
    <w:rsid w:val="00A41D2E"/>
    <w:rsid w:val="00A423B7"/>
    <w:rsid w:val="00A42AF1"/>
    <w:rsid w:val="00A44F50"/>
    <w:rsid w:val="00A45671"/>
    <w:rsid w:val="00A45726"/>
    <w:rsid w:val="00A46F84"/>
    <w:rsid w:val="00A47078"/>
    <w:rsid w:val="00A4719A"/>
    <w:rsid w:val="00A4771E"/>
    <w:rsid w:val="00A53B0D"/>
    <w:rsid w:val="00A546BA"/>
    <w:rsid w:val="00A54B8D"/>
    <w:rsid w:val="00A55184"/>
    <w:rsid w:val="00A5580B"/>
    <w:rsid w:val="00A56255"/>
    <w:rsid w:val="00A572CE"/>
    <w:rsid w:val="00A57D06"/>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63A"/>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3B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683"/>
    <w:rsid w:val="00AE1BA3"/>
    <w:rsid w:val="00AE284A"/>
    <w:rsid w:val="00AE2FBF"/>
    <w:rsid w:val="00AE76F4"/>
    <w:rsid w:val="00AE7BCB"/>
    <w:rsid w:val="00AE7D12"/>
    <w:rsid w:val="00AE7F33"/>
    <w:rsid w:val="00AF0941"/>
    <w:rsid w:val="00AF18D2"/>
    <w:rsid w:val="00AF1CAC"/>
    <w:rsid w:val="00AF1CB6"/>
    <w:rsid w:val="00AF2E39"/>
    <w:rsid w:val="00AF342E"/>
    <w:rsid w:val="00AF3867"/>
    <w:rsid w:val="00AF459D"/>
    <w:rsid w:val="00AF4FC5"/>
    <w:rsid w:val="00AF5663"/>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1AAB"/>
    <w:rsid w:val="00B232DE"/>
    <w:rsid w:val="00B24C12"/>
    <w:rsid w:val="00B25814"/>
    <w:rsid w:val="00B27D3C"/>
    <w:rsid w:val="00B27DDF"/>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0AD3"/>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4A63"/>
    <w:rsid w:val="00B8511D"/>
    <w:rsid w:val="00B876F3"/>
    <w:rsid w:val="00B918D7"/>
    <w:rsid w:val="00B922F3"/>
    <w:rsid w:val="00B9257B"/>
    <w:rsid w:val="00B930F8"/>
    <w:rsid w:val="00B93E63"/>
    <w:rsid w:val="00B949A2"/>
    <w:rsid w:val="00B959DB"/>
    <w:rsid w:val="00B959FE"/>
    <w:rsid w:val="00B9627C"/>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3F17"/>
    <w:rsid w:val="00BC418F"/>
    <w:rsid w:val="00BC50D3"/>
    <w:rsid w:val="00BC511A"/>
    <w:rsid w:val="00BC52E1"/>
    <w:rsid w:val="00BC5732"/>
    <w:rsid w:val="00BC5C0C"/>
    <w:rsid w:val="00BC618D"/>
    <w:rsid w:val="00BC6682"/>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4719"/>
    <w:rsid w:val="00C1589F"/>
    <w:rsid w:val="00C160FE"/>
    <w:rsid w:val="00C168B6"/>
    <w:rsid w:val="00C200A0"/>
    <w:rsid w:val="00C205F5"/>
    <w:rsid w:val="00C2063D"/>
    <w:rsid w:val="00C20EF9"/>
    <w:rsid w:val="00C2147D"/>
    <w:rsid w:val="00C21D39"/>
    <w:rsid w:val="00C22589"/>
    <w:rsid w:val="00C22B7C"/>
    <w:rsid w:val="00C230AC"/>
    <w:rsid w:val="00C231C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8E8"/>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6422"/>
    <w:rsid w:val="00C56D55"/>
    <w:rsid w:val="00C5799D"/>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2C10"/>
    <w:rsid w:val="00C93857"/>
    <w:rsid w:val="00C9449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476"/>
    <w:rsid w:val="00CC57D6"/>
    <w:rsid w:val="00CC70B2"/>
    <w:rsid w:val="00CC7158"/>
    <w:rsid w:val="00CD0335"/>
    <w:rsid w:val="00CD1BF5"/>
    <w:rsid w:val="00CD2541"/>
    <w:rsid w:val="00CD260F"/>
    <w:rsid w:val="00CD37F5"/>
    <w:rsid w:val="00CD3CBF"/>
    <w:rsid w:val="00CD3DC9"/>
    <w:rsid w:val="00CD5744"/>
    <w:rsid w:val="00CD5E2A"/>
    <w:rsid w:val="00CD6AE3"/>
    <w:rsid w:val="00CE1DBB"/>
    <w:rsid w:val="00CE1E0C"/>
    <w:rsid w:val="00CE2597"/>
    <w:rsid w:val="00CE3352"/>
    <w:rsid w:val="00CE542C"/>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47E"/>
    <w:rsid w:val="00D106EA"/>
    <w:rsid w:val="00D13F37"/>
    <w:rsid w:val="00D14229"/>
    <w:rsid w:val="00D14FB5"/>
    <w:rsid w:val="00D15874"/>
    <w:rsid w:val="00D162A2"/>
    <w:rsid w:val="00D16359"/>
    <w:rsid w:val="00D20530"/>
    <w:rsid w:val="00D21036"/>
    <w:rsid w:val="00D231D3"/>
    <w:rsid w:val="00D2335D"/>
    <w:rsid w:val="00D23B58"/>
    <w:rsid w:val="00D24780"/>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344"/>
    <w:rsid w:val="00D474E7"/>
    <w:rsid w:val="00D5096A"/>
    <w:rsid w:val="00D5128D"/>
    <w:rsid w:val="00D517D0"/>
    <w:rsid w:val="00D53C09"/>
    <w:rsid w:val="00D53D99"/>
    <w:rsid w:val="00D560B0"/>
    <w:rsid w:val="00D5655B"/>
    <w:rsid w:val="00D56872"/>
    <w:rsid w:val="00D5745C"/>
    <w:rsid w:val="00D60858"/>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A6C4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E85"/>
    <w:rsid w:val="00DE3F1E"/>
    <w:rsid w:val="00DE3F3D"/>
    <w:rsid w:val="00DE4364"/>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DF7F78"/>
    <w:rsid w:val="00E017A7"/>
    <w:rsid w:val="00E0187C"/>
    <w:rsid w:val="00E02D13"/>
    <w:rsid w:val="00E0416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76B"/>
    <w:rsid w:val="00E41A6A"/>
    <w:rsid w:val="00E41ABB"/>
    <w:rsid w:val="00E41BCB"/>
    <w:rsid w:val="00E41C8C"/>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577E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5AF"/>
    <w:rsid w:val="00E84FF6"/>
    <w:rsid w:val="00E8621A"/>
    <w:rsid w:val="00E86EB3"/>
    <w:rsid w:val="00E87D18"/>
    <w:rsid w:val="00E909CE"/>
    <w:rsid w:val="00E9137C"/>
    <w:rsid w:val="00E914E3"/>
    <w:rsid w:val="00E91B18"/>
    <w:rsid w:val="00E92707"/>
    <w:rsid w:val="00E949C1"/>
    <w:rsid w:val="00E94CD2"/>
    <w:rsid w:val="00E97012"/>
    <w:rsid w:val="00E970E8"/>
    <w:rsid w:val="00EA0340"/>
    <w:rsid w:val="00EA0876"/>
    <w:rsid w:val="00EA0A88"/>
    <w:rsid w:val="00EA3FF6"/>
    <w:rsid w:val="00EA4ABB"/>
    <w:rsid w:val="00EA5044"/>
    <w:rsid w:val="00EA5317"/>
    <w:rsid w:val="00EA56D9"/>
    <w:rsid w:val="00EA5DCA"/>
    <w:rsid w:val="00EA7879"/>
    <w:rsid w:val="00EA7DBF"/>
    <w:rsid w:val="00EB160A"/>
    <w:rsid w:val="00EB176C"/>
    <w:rsid w:val="00EB20F3"/>
    <w:rsid w:val="00EB28B9"/>
    <w:rsid w:val="00EB2942"/>
    <w:rsid w:val="00EB2C4E"/>
    <w:rsid w:val="00EB3417"/>
    <w:rsid w:val="00EB39CD"/>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6A14"/>
    <w:rsid w:val="00EC71A7"/>
    <w:rsid w:val="00EC7941"/>
    <w:rsid w:val="00ED01BF"/>
    <w:rsid w:val="00ED116F"/>
    <w:rsid w:val="00ED2645"/>
    <w:rsid w:val="00ED2C40"/>
    <w:rsid w:val="00ED3052"/>
    <w:rsid w:val="00ED3238"/>
    <w:rsid w:val="00ED38CB"/>
    <w:rsid w:val="00ED445C"/>
    <w:rsid w:val="00ED458B"/>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FDB"/>
    <w:rsid w:val="00EE75A5"/>
    <w:rsid w:val="00EE7B82"/>
    <w:rsid w:val="00EE7B8E"/>
    <w:rsid w:val="00EF08C0"/>
    <w:rsid w:val="00EF0DCA"/>
    <w:rsid w:val="00EF1BC4"/>
    <w:rsid w:val="00EF2BD3"/>
    <w:rsid w:val="00EF58EE"/>
    <w:rsid w:val="00EF638D"/>
    <w:rsid w:val="00EF76D0"/>
    <w:rsid w:val="00F00389"/>
    <w:rsid w:val="00F007A6"/>
    <w:rsid w:val="00F026AF"/>
    <w:rsid w:val="00F03229"/>
    <w:rsid w:val="00F039AF"/>
    <w:rsid w:val="00F04F92"/>
    <w:rsid w:val="00F058E6"/>
    <w:rsid w:val="00F05E9E"/>
    <w:rsid w:val="00F06BE4"/>
    <w:rsid w:val="00F06BF8"/>
    <w:rsid w:val="00F07EE5"/>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0DFE"/>
    <w:rsid w:val="00F61133"/>
    <w:rsid w:val="00F61259"/>
    <w:rsid w:val="00F615C8"/>
    <w:rsid w:val="00F624FA"/>
    <w:rsid w:val="00F62585"/>
    <w:rsid w:val="00F62D04"/>
    <w:rsid w:val="00F63512"/>
    <w:rsid w:val="00F67AB3"/>
    <w:rsid w:val="00F70572"/>
    <w:rsid w:val="00F710A5"/>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6976"/>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0DA2"/>
    <w:rsid w:val="00FB1299"/>
    <w:rsid w:val="00FB1E2B"/>
    <w:rsid w:val="00FB36D4"/>
    <w:rsid w:val="00FB4881"/>
    <w:rsid w:val="00FB4905"/>
    <w:rsid w:val="00FB589E"/>
    <w:rsid w:val="00FB5D26"/>
    <w:rsid w:val="00FB7078"/>
    <w:rsid w:val="00FB734F"/>
    <w:rsid w:val="00FB7AC8"/>
    <w:rsid w:val="00FC0608"/>
    <w:rsid w:val="00FC0725"/>
    <w:rsid w:val="00FC0BE8"/>
    <w:rsid w:val="00FC16A2"/>
    <w:rsid w:val="00FC1CDA"/>
    <w:rsid w:val="00FC2793"/>
    <w:rsid w:val="00FC2997"/>
    <w:rsid w:val="00FC3CF4"/>
    <w:rsid w:val="00FC4555"/>
    <w:rsid w:val="00FC46F7"/>
    <w:rsid w:val="00FC4E78"/>
    <w:rsid w:val="00FC714E"/>
    <w:rsid w:val="00FC7D0D"/>
    <w:rsid w:val="00FD05EA"/>
    <w:rsid w:val="00FD0CF3"/>
    <w:rsid w:val="00FD0D3B"/>
    <w:rsid w:val="00FD0E7D"/>
    <w:rsid w:val="00FD0ECD"/>
    <w:rsid w:val="00FD1574"/>
    <w:rsid w:val="00FD1C62"/>
    <w:rsid w:val="00FD23A0"/>
    <w:rsid w:val="00FD2708"/>
    <w:rsid w:val="00FD3795"/>
    <w:rsid w:val="00FD37F5"/>
    <w:rsid w:val="00FD4BF1"/>
    <w:rsid w:val="00FD4D95"/>
    <w:rsid w:val="00FD5BB1"/>
    <w:rsid w:val="00FD5E12"/>
    <w:rsid w:val="00FD683C"/>
    <w:rsid w:val="00FD71B6"/>
    <w:rsid w:val="00FE08A1"/>
    <w:rsid w:val="00FE0C0C"/>
    <w:rsid w:val="00FE305E"/>
    <w:rsid w:val="00FE35FF"/>
    <w:rsid w:val="00FE39C2"/>
    <w:rsid w:val="00FE41B2"/>
    <w:rsid w:val="00FE431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62774015">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1597921">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174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22</Pages>
  <Words>9840</Words>
  <Characters>59042</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68745</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243</cp:revision>
  <cp:lastPrinted>2021-09-21T11:35:00Z</cp:lastPrinted>
  <dcterms:created xsi:type="dcterms:W3CDTF">2021-01-29T11:36:00Z</dcterms:created>
  <dcterms:modified xsi:type="dcterms:W3CDTF">2021-09-22T07:44:00Z</dcterms:modified>
</cp:coreProperties>
</file>