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3422" w14:textId="253BCA26" w:rsidR="00945B4E" w:rsidRDefault="00945B4E" w:rsidP="00945B4E">
      <w:pPr>
        <w:pStyle w:val="Tekstpodstawowy3"/>
        <w:jc w:val="right"/>
        <w:rPr>
          <w:b w:val="0"/>
          <w:i/>
          <w:sz w:val="20"/>
          <w:lang w:val="pl-PL"/>
        </w:rPr>
      </w:pPr>
      <w:r w:rsidRPr="00863F2B">
        <w:rPr>
          <w:b w:val="0"/>
          <w:i/>
          <w:sz w:val="20"/>
          <w:lang w:val="pl-PL"/>
        </w:rPr>
        <w:t xml:space="preserve">Załącznik nr </w:t>
      </w:r>
      <w:r>
        <w:rPr>
          <w:b w:val="0"/>
          <w:i/>
          <w:sz w:val="20"/>
          <w:lang w:val="pl-PL"/>
        </w:rPr>
        <w:t>2</w:t>
      </w:r>
    </w:p>
    <w:p w14:paraId="01C6D37F" w14:textId="10E44E8A" w:rsidR="009B0ECD" w:rsidRPr="009B0ECD" w:rsidRDefault="009B0ECD" w:rsidP="00945B4E">
      <w:pPr>
        <w:pStyle w:val="Tekstpodstawowy3"/>
        <w:jc w:val="right"/>
        <w:rPr>
          <w:b w:val="0"/>
          <w:i/>
          <w:color w:val="FF0000"/>
          <w:sz w:val="20"/>
          <w:lang w:val="pl-PL"/>
        </w:rPr>
      </w:pPr>
      <w:r w:rsidRPr="009B0ECD">
        <w:rPr>
          <w:b w:val="0"/>
          <w:i/>
          <w:color w:val="FF0000"/>
          <w:sz w:val="20"/>
          <w:lang w:val="pl-PL"/>
        </w:rPr>
        <w:t>(po modyfikacji z dnia 23.05.2022r.)</w:t>
      </w:r>
    </w:p>
    <w:p w14:paraId="29F3B866" w14:textId="77777777" w:rsidR="00555AA2" w:rsidRDefault="00555AA2" w:rsidP="00945B4E">
      <w:pPr>
        <w:pStyle w:val="Tekstpodstawowy3"/>
        <w:jc w:val="right"/>
        <w:rPr>
          <w:b w:val="0"/>
          <w:i/>
          <w:sz w:val="20"/>
          <w:lang w:val="pl-PL"/>
        </w:rPr>
      </w:pPr>
    </w:p>
    <w:p w14:paraId="7578A1DA" w14:textId="2FE61F55" w:rsidR="00B66D47" w:rsidRDefault="00B66D47" w:rsidP="00945B4E">
      <w:pPr>
        <w:pStyle w:val="Tekstpodstawowy3"/>
        <w:jc w:val="right"/>
        <w:rPr>
          <w:b w:val="0"/>
          <w:i/>
          <w:sz w:val="20"/>
          <w:lang w:val="pl-PL"/>
        </w:rPr>
      </w:pPr>
    </w:p>
    <w:p w14:paraId="2C5893F6" w14:textId="77777777" w:rsidR="00B66D47" w:rsidRPr="00F71BD1" w:rsidRDefault="00B66D47" w:rsidP="00B66D47">
      <w:pPr>
        <w:ind w:left="-426" w:right="-709"/>
        <w:jc w:val="center"/>
        <w:rPr>
          <w:b/>
          <w:sz w:val="21"/>
          <w:szCs w:val="21"/>
          <w:u w:val="single"/>
        </w:rPr>
      </w:pPr>
      <w:r w:rsidRPr="00F71BD1">
        <w:rPr>
          <w:b/>
          <w:sz w:val="21"/>
          <w:szCs w:val="21"/>
          <w:u w:val="single"/>
        </w:rPr>
        <w:t>SZCZEGÓŁOWY  OPIS  PRZEDMIOTU  ZAMÓWIENIA</w:t>
      </w:r>
    </w:p>
    <w:p w14:paraId="5D311F7B" w14:textId="77777777" w:rsidR="00B66D47" w:rsidRDefault="00B66D47" w:rsidP="00B66D47">
      <w:pPr>
        <w:pStyle w:val="Tekstpodstawowy3"/>
        <w:ind w:left="-284"/>
        <w:jc w:val="both"/>
        <w:rPr>
          <w:b w:val="0"/>
          <w:iCs/>
          <w:sz w:val="22"/>
          <w:szCs w:val="22"/>
          <w:lang w:val="pl-PL"/>
        </w:rPr>
      </w:pPr>
    </w:p>
    <w:p w14:paraId="409186BA" w14:textId="7E59B9CC" w:rsidR="00B66D47" w:rsidRDefault="00B66D47" w:rsidP="00B66D47">
      <w:pPr>
        <w:pStyle w:val="Tekstpodstawowy3"/>
        <w:ind w:left="-284"/>
        <w:jc w:val="both"/>
        <w:rPr>
          <w:b w:val="0"/>
          <w:iCs/>
          <w:sz w:val="22"/>
          <w:szCs w:val="22"/>
          <w:lang w:val="pl-PL"/>
        </w:rPr>
      </w:pPr>
    </w:p>
    <w:p w14:paraId="49DDCEE6" w14:textId="5D8A5597" w:rsidR="00770717" w:rsidRPr="004B3BC9" w:rsidRDefault="00770717" w:rsidP="00770717">
      <w:pPr>
        <w:ind w:left="-360"/>
        <w:rPr>
          <w:b/>
          <w:bCs/>
        </w:rPr>
      </w:pPr>
      <w:r w:rsidRPr="004B3BC9">
        <w:rPr>
          <w:b/>
          <w:bCs/>
        </w:rPr>
        <w:t>Paki</w:t>
      </w:r>
      <w:r w:rsidR="000F1FB2" w:rsidRPr="004B3BC9">
        <w:rPr>
          <w:b/>
          <w:bCs/>
        </w:rPr>
        <w:t>et</w:t>
      </w:r>
      <w:r w:rsidRPr="004B3BC9">
        <w:rPr>
          <w:b/>
          <w:bCs/>
        </w:rPr>
        <w:t xml:space="preserve"> I </w:t>
      </w:r>
      <w:r w:rsidR="00951BB2">
        <w:rPr>
          <w:b/>
          <w:bCs/>
        </w:rPr>
        <w:t>–</w:t>
      </w:r>
      <w:r w:rsidRPr="004B3BC9">
        <w:rPr>
          <w:b/>
          <w:bCs/>
        </w:rPr>
        <w:t xml:space="preserve"> GWOŹDZIE ŚRÓDSZPIKOWE</w:t>
      </w:r>
    </w:p>
    <w:tbl>
      <w:tblPr>
        <w:tblW w:w="10632" w:type="dxa"/>
        <w:tblInd w:w="-356" w:type="dxa"/>
        <w:tblCellMar>
          <w:left w:w="70" w:type="dxa"/>
          <w:right w:w="70" w:type="dxa"/>
        </w:tblCellMar>
        <w:tblLook w:val="0000" w:firstRow="0" w:lastRow="0" w:firstColumn="0" w:lastColumn="0" w:noHBand="0" w:noVBand="0"/>
      </w:tblPr>
      <w:tblGrid>
        <w:gridCol w:w="730"/>
        <w:gridCol w:w="2189"/>
        <w:gridCol w:w="7088"/>
        <w:gridCol w:w="625"/>
      </w:tblGrid>
      <w:tr w:rsidR="00770717" w:rsidRPr="004B3BC9" w14:paraId="01F11AE3" w14:textId="77777777" w:rsidTr="006B367F">
        <w:trPr>
          <w:trHeight w:val="47"/>
        </w:trPr>
        <w:tc>
          <w:tcPr>
            <w:tcW w:w="73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2A929B5" w14:textId="77777777" w:rsidR="00770717" w:rsidRPr="004B3BC9" w:rsidRDefault="00770717" w:rsidP="00F5219D">
            <w:pPr>
              <w:jc w:val="center"/>
              <w:rPr>
                <w:b/>
                <w:bCs/>
              </w:rPr>
            </w:pPr>
            <w:r w:rsidRPr="004B3BC9">
              <w:rPr>
                <w:b/>
                <w:bCs/>
              </w:rPr>
              <w:t>Lp.</w:t>
            </w:r>
          </w:p>
        </w:tc>
        <w:tc>
          <w:tcPr>
            <w:tcW w:w="2189" w:type="dxa"/>
            <w:tcBorders>
              <w:top w:val="single" w:sz="4" w:space="0" w:color="auto"/>
              <w:left w:val="nil"/>
              <w:bottom w:val="single" w:sz="4" w:space="0" w:color="auto"/>
              <w:right w:val="single" w:sz="4" w:space="0" w:color="auto"/>
            </w:tcBorders>
            <w:shd w:val="clear" w:color="auto" w:fill="D9D9D9"/>
            <w:vAlign w:val="center"/>
          </w:tcPr>
          <w:p w14:paraId="5EB1F4EC" w14:textId="77777777" w:rsidR="00770717" w:rsidRPr="004B3BC9" w:rsidRDefault="00770717" w:rsidP="00F5219D">
            <w:pPr>
              <w:jc w:val="center"/>
              <w:rPr>
                <w:b/>
                <w:bCs/>
              </w:rPr>
            </w:pPr>
            <w:r w:rsidRPr="004B3BC9">
              <w:rPr>
                <w:b/>
                <w:bCs/>
              </w:rPr>
              <w:t>Nazwa przedmiotu zamówienia</w:t>
            </w:r>
          </w:p>
        </w:tc>
        <w:tc>
          <w:tcPr>
            <w:tcW w:w="7088" w:type="dxa"/>
            <w:tcBorders>
              <w:top w:val="single" w:sz="4" w:space="0" w:color="auto"/>
              <w:left w:val="nil"/>
              <w:bottom w:val="single" w:sz="4" w:space="0" w:color="auto"/>
              <w:right w:val="single" w:sz="4" w:space="0" w:color="auto"/>
            </w:tcBorders>
            <w:shd w:val="clear" w:color="auto" w:fill="D9D9D9"/>
            <w:vAlign w:val="center"/>
          </w:tcPr>
          <w:p w14:paraId="6C0DD86D" w14:textId="77777777" w:rsidR="00770717" w:rsidRPr="004B3BC9" w:rsidRDefault="00770717" w:rsidP="00F5219D">
            <w:pPr>
              <w:jc w:val="center"/>
              <w:rPr>
                <w:b/>
                <w:bCs/>
              </w:rPr>
            </w:pPr>
            <w:r w:rsidRPr="004B3BC9">
              <w:rPr>
                <w:b/>
                <w:bCs/>
              </w:rPr>
              <w:t>Opis przedmiotu zamówienia</w:t>
            </w:r>
          </w:p>
        </w:tc>
        <w:tc>
          <w:tcPr>
            <w:tcW w:w="625" w:type="dxa"/>
            <w:tcBorders>
              <w:top w:val="single" w:sz="4" w:space="0" w:color="auto"/>
              <w:left w:val="nil"/>
              <w:bottom w:val="single" w:sz="4" w:space="0" w:color="auto"/>
              <w:right w:val="single" w:sz="4" w:space="0" w:color="auto"/>
            </w:tcBorders>
            <w:shd w:val="clear" w:color="auto" w:fill="D9D9D9"/>
            <w:vAlign w:val="center"/>
          </w:tcPr>
          <w:p w14:paraId="6A34AD81" w14:textId="77777777" w:rsidR="00770717" w:rsidRPr="004B3BC9" w:rsidRDefault="00770717" w:rsidP="00F5219D">
            <w:pPr>
              <w:jc w:val="center"/>
              <w:rPr>
                <w:b/>
                <w:bCs/>
              </w:rPr>
            </w:pPr>
            <w:r w:rsidRPr="004B3BC9">
              <w:rPr>
                <w:b/>
                <w:bCs/>
              </w:rPr>
              <w:t>J.m.</w:t>
            </w:r>
          </w:p>
        </w:tc>
      </w:tr>
      <w:tr w:rsidR="00770717" w:rsidRPr="004B3BC9" w14:paraId="1AA65DC6" w14:textId="77777777" w:rsidTr="004B3BC9">
        <w:trPr>
          <w:trHeight w:val="6361"/>
        </w:trPr>
        <w:tc>
          <w:tcPr>
            <w:tcW w:w="730" w:type="dxa"/>
            <w:tcBorders>
              <w:left w:val="single" w:sz="4" w:space="0" w:color="auto"/>
              <w:bottom w:val="single" w:sz="4" w:space="0" w:color="auto"/>
              <w:right w:val="single" w:sz="4" w:space="0" w:color="auto"/>
            </w:tcBorders>
            <w:vAlign w:val="center"/>
          </w:tcPr>
          <w:p w14:paraId="2C675E9E" w14:textId="36AC02C9" w:rsidR="00770717" w:rsidRPr="004B3BC9" w:rsidRDefault="006B367F" w:rsidP="00F5219D">
            <w:pPr>
              <w:jc w:val="center"/>
              <w:rPr>
                <w:b/>
                <w:bCs/>
              </w:rPr>
            </w:pPr>
            <w:r w:rsidRPr="004B3BC9">
              <w:rPr>
                <w:b/>
                <w:bCs/>
              </w:rPr>
              <w:t>1</w:t>
            </w:r>
          </w:p>
        </w:tc>
        <w:tc>
          <w:tcPr>
            <w:tcW w:w="2189" w:type="dxa"/>
            <w:tcBorders>
              <w:left w:val="nil"/>
              <w:bottom w:val="single" w:sz="4" w:space="0" w:color="auto"/>
              <w:right w:val="single" w:sz="4" w:space="0" w:color="auto"/>
            </w:tcBorders>
            <w:vAlign w:val="center"/>
          </w:tcPr>
          <w:p w14:paraId="14A58DC5" w14:textId="39783233" w:rsidR="00770717" w:rsidRPr="004B3BC9" w:rsidRDefault="006B367F" w:rsidP="00F5219D">
            <w:pPr>
              <w:rPr>
                <w:b/>
              </w:rPr>
            </w:pPr>
            <w:r w:rsidRPr="004B3BC9">
              <w:rPr>
                <w:b/>
              </w:rPr>
              <w:t xml:space="preserve">Gwóźdź śródszpikowy </w:t>
            </w:r>
            <w:proofErr w:type="spellStart"/>
            <w:r w:rsidR="007B708C" w:rsidRPr="004B3BC9">
              <w:rPr>
                <w:b/>
              </w:rPr>
              <w:t>krętarzowy</w:t>
            </w:r>
            <w:proofErr w:type="spellEnd"/>
          </w:p>
        </w:tc>
        <w:tc>
          <w:tcPr>
            <w:tcW w:w="7088" w:type="dxa"/>
            <w:tcBorders>
              <w:top w:val="nil"/>
              <w:left w:val="nil"/>
              <w:bottom w:val="single" w:sz="4" w:space="0" w:color="auto"/>
              <w:right w:val="single" w:sz="4" w:space="0" w:color="auto"/>
            </w:tcBorders>
            <w:vAlign w:val="center"/>
          </w:tcPr>
          <w:p w14:paraId="62CCE0B0" w14:textId="3FC0F609" w:rsidR="00770717" w:rsidRPr="004B3BC9" w:rsidRDefault="00770717" w:rsidP="00F5219D">
            <w:pPr>
              <w:jc w:val="both"/>
            </w:pPr>
            <w:r w:rsidRPr="004B3BC9">
              <w:t xml:space="preserve">Gwóźdź śródszpikowy </w:t>
            </w:r>
            <w:proofErr w:type="spellStart"/>
            <w:r w:rsidRPr="004B3BC9">
              <w:t>krętarzowy</w:t>
            </w:r>
            <w:proofErr w:type="spellEnd"/>
            <w:r w:rsidR="007718EE" w:rsidRPr="004B3BC9">
              <w:t>: k</w:t>
            </w:r>
            <w:r w:rsidRPr="004B3BC9">
              <w:t xml:space="preserve">rótki </w:t>
            </w:r>
            <w:r w:rsidR="007718EE" w:rsidRPr="004B3BC9">
              <w:t>–</w:t>
            </w:r>
            <w:r w:rsidRPr="004B3BC9">
              <w:t xml:space="preserve"> długość</w:t>
            </w:r>
            <w:r w:rsidR="007718EE" w:rsidRPr="004B3BC9">
              <w:t xml:space="preserve">: </w:t>
            </w:r>
            <w:r w:rsidRPr="004B3BC9">
              <w:t>180-200</w:t>
            </w:r>
            <w:r w:rsidR="007718EE" w:rsidRPr="004B3BC9">
              <w:t xml:space="preserve"> </w:t>
            </w:r>
            <w:r w:rsidRPr="004B3BC9">
              <w:t>mm (zeskokiem co 20</w:t>
            </w:r>
            <w:r w:rsidR="007718EE" w:rsidRPr="004B3BC9">
              <w:t xml:space="preserve"> </w:t>
            </w:r>
            <w:r w:rsidRPr="004B3BC9">
              <w:t>mm) z</w:t>
            </w:r>
            <w:r w:rsidR="007718EE" w:rsidRPr="004B3BC9">
              <w:t> </w:t>
            </w:r>
            <w:r w:rsidRPr="004B3BC9">
              <w:t>przedłużonym trzpieniem z 6-stopniową antetorsją, pokryty celownikiem, średnica 10-12</w:t>
            </w:r>
            <w:r w:rsidR="007718EE" w:rsidRPr="004B3BC9">
              <w:t> </w:t>
            </w:r>
            <w:r w:rsidRPr="004B3BC9">
              <w:t>mm ze skokiem (co 1</w:t>
            </w:r>
            <w:r w:rsidR="00390667" w:rsidRPr="004B3BC9">
              <w:t xml:space="preserve"> </w:t>
            </w:r>
            <w:r w:rsidRPr="004B3BC9">
              <w:t>mm), kąt szyjkowo-trzonowy (125°, 130° oraz</w:t>
            </w:r>
            <w:r w:rsidR="004B3BC9" w:rsidRPr="004B3BC9">
              <w:t> </w:t>
            </w:r>
            <w:r w:rsidRPr="004B3BC9">
              <w:t xml:space="preserve">135°), wersja </w:t>
            </w:r>
            <w:proofErr w:type="spellStart"/>
            <w:r w:rsidRPr="004B3BC9">
              <w:t>kaniulowana</w:t>
            </w:r>
            <w:proofErr w:type="spellEnd"/>
            <w:r w:rsidRPr="004B3BC9">
              <w:t>, uniwersalny do kości lewej i prawej. Blokowany w</w:t>
            </w:r>
            <w:r w:rsidR="004B3BC9" w:rsidRPr="004B3BC9">
              <w:t> </w:t>
            </w:r>
            <w:r w:rsidRPr="004B3BC9">
              <w:t>części bliższej śrubą zespalającą o średnicy 11</w:t>
            </w:r>
            <w:r w:rsidR="00390667" w:rsidRPr="004B3BC9">
              <w:t xml:space="preserve"> </w:t>
            </w:r>
            <w:r w:rsidRPr="004B3BC9">
              <w:t>mm wraz ze śrubą kompresyjną o</w:t>
            </w:r>
            <w:r w:rsidR="004B3BC9" w:rsidRPr="004B3BC9">
              <w:t> </w:t>
            </w:r>
            <w:r w:rsidRPr="004B3BC9">
              <w:t>średnicy 8</w:t>
            </w:r>
            <w:r w:rsidR="00390667" w:rsidRPr="004B3BC9">
              <w:t xml:space="preserve"> </w:t>
            </w:r>
            <w:r w:rsidRPr="004B3BC9">
              <w:t>mm, a w części dalszej wkrętami blokującymi o</w:t>
            </w:r>
            <w:r w:rsidR="00390667" w:rsidRPr="004B3BC9">
              <w:t> </w:t>
            </w:r>
            <w:r w:rsidRPr="004B3BC9">
              <w:t>średnicy 4,5</w:t>
            </w:r>
            <w:r w:rsidR="00390667" w:rsidRPr="004B3BC9">
              <w:t xml:space="preserve"> </w:t>
            </w:r>
            <w:r w:rsidRPr="004B3BC9">
              <w:t xml:space="preserve">mm </w:t>
            </w:r>
            <w:r w:rsidR="004B3BC9" w:rsidRPr="004B3BC9">
              <w:br/>
            </w:r>
            <w:r w:rsidRPr="004B3BC9">
              <w:t>lub 5,0</w:t>
            </w:r>
            <w:r w:rsidR="00390667" w:rsidRPr="004B3BC9">
              <w:t xml:space="preserve"> </w:t>
            </w:r>
            <w:r w:rsidRPr="004B3BC9">
              <w:t>mm. W części dalszej posiadający co najmniej 1 otwór dynamiczny oraz 1 statyczny gwintowany dla długości 180</w:t>
            </w:r>
            <w:r w:rsidR="00390667" w:rsidRPr="004B3BC9">
              <w:t xml:space="preserve"> </w:t>
            </w:r>
            <w:r w:rsidRPr="004B3BC9">
              <w:t>mm i 1 statyczny gwintowany dla długości 200</w:t>
            </w:r>
            <w:r w:rsidR="00390667" w:rsidRPr="004B3BC9">
              <w:t> </w:t>
            </w:r>
            <w:r w:rsidRPr="004B3BC9">
              <w:t xml:space="preserve">mm. Możliwość opcjonalnego blokowania w części bliższej przy pomocy dodatkowego </w:t>
            </w:r>
            <w:proofErr w:type="spellStart"/>
            <w:r w:rsidRPr="004B3BC9">
              <w:t>pina</w:t>
            </w:r>
            <w:proofErr w:type="spellEnd"/>
            <w:r w:rsidRPr="004B3BC9">
              <w:t xml:space="preserve"> </w:t>
            </w:r>
            <w:proofErr w:type="spellStart"/>
            <w:r w:rsidRPr="004B3BC9">
              <w:t>antyrotacyjnego</w:t>
            </w:r>
            <w:proofErr w:type="spellEnd"/>
            <w:r w:rsidRPr="004B3BC9">
              <w:t xml:space="preserve"> o średnicy 6,5</w:t>
            </w:r>
            <w:r w:rsidR="00390667" w:rsidRPr="004B3BC9">
              <w:t xml:space="preserve"> </w:t>
            </w:r>
            <w:r w:rsidRPr="004B3BC9">
              <w:t xml:space="preserve">mm. </w:t>
            </w:r>
            <w:proofErr w:type="spellStart"/>
            <w:r w:rsidRPr="004B3BC9">
              <w:t>Kaniulowane</w:t>
            </w:r>
            <w:proofErr w:type="spellEnd"/>
            <w:r w:rsidRPr="004B3BC9">
              <w:t xml:space="preserve"> śruby zaślepiające pozwalające na wydłużenie części bliższej gwoździa w przynajmniej 4 rozmiarach w</w:t>
            </w:r>
            <w:r w:rsidR="004B3BC9" w:rsidRPr="004B3BC9">
              <w:t> </w:t>
            </w:r>
            <w:r w:rsidRPr="004B3BC9">
              <w:t>zakresie 0-15</w:t>
            </w:r>
            <w:r w:rsidR="00390667" w:rsidRPr="004B3BC9">
              <w:t xml:space="preserve"> </w:t>
            </w:r>
            <w:r w:rsidRPr="004B3BC9">
              <w:t>mm stopniowane co 5</w:t>
            </w:r>
            <w:r w:rsidR="00390667" w:rsidRPr="004B3BC9">
              <w:t> </w:t>
            </w:r>
            <w:r w:rsidRPr="004B3BC9">
              <w:t>mm. Dodatkowe spłaszczenie w obszarze wygięcia gwoździ dla łatwiejszego wprowadzenia.</w:t>
            </w:r>
          </w:p>
          <w:p w14:paraId="68D4B0A1" w14:textId="528768E8" w:rsidR="00770717" w:rsidRPr="004B3BC9" w:rsidRDefault="00770717" w:rsidP="00F5219D">
            <w:pPr>
              <w:jc w:val="both"/>
            </w:pPr>
            <w:r w:rsidRPr="004B3BC9">
              <w:t xml:space="preserve">Długi </w:t>
            </w:r>
            <w:r w:rsidR="00390667" w:rsidRPr="004B3BC9">
              <w:t>–</w:t>
            </w:r>
            <w:r w:rsidRPr="004B3BC9">
              <w:t xml:space="preserve"> długoś</w:t>
            </w:r>
            <w:r w:rsidR="00390667" w:rsidRPr="004B3BC9">
              <w:t xml:space="preserve">ć: </w:t>
            </w:r>
            <w:r w:rsidRPr="004B3BC9">
              <w:t>280-420</w:t>
            </w:r>
            <w:r w:rsidR="00390667" w:rsidRPr="004B3BC9">
              <w:t xml:space="preserve"> </w:t>
            </w:r>
            <w:r w:rsidRPr="004B3BC9">
              <w:t>mm (ze skokiem co 20</w:t>
            </w:r>
            <w:r w:rsidR="00390667" w:rsidRPr="004B3BC9">
              <w:t xml:space="preserve"> </w:t>
            </w:r>
            <w:r w:rsidRPr="004B3BC9">
              <w:t xml:space="preserve">mm) pokryty celownikiem dalszym </w:t>
            </w:r>
            <w:r w:rsidR="00390667" w:rsidRPr="004B3BC9">
              <w:br/>
            </w:r>
            <w:r w:rsidRPr="004B3BC9">
              <w:t>z 6-stopniową antetorsją, do długości 420</w:t>
            </w:r>
            <w:r w:rsidR="00390667" w:rsidRPr="004B3BC9">
              <w:t xml:space="preserve"> </w:t>
            </w:r>
            <w:r w:rsidRPr="004B3BC9">
              <w:t>mm pokryty celownikiem dalszym, średnica</w:t>
            </w:r>
            <w:r w:rsidR="00390667" w:rsidRPr="004B3BC9">
              <w:t xml:space="preserve">: </w:t>
            </w:r>
            <w:r w:rsidR="00390667" w:rsidRPr="004B3BC9">
              <w:br/>
              <w:t xml:space="preserve"> </w:t>
            </w:r>
            <w:r w:rsidRPr="004B3BC9">
              <w:t>10-12</w:t>
            </w:r>
            <w:r w:rsidR="00390667" w:rsidRPr="004B3BC9">
              <w:t xml:space="preserve"> </w:t>
            </w:r>
            <w:r w:rsidRPr="004B3BC9">
              <w:t>mm ze skokiem (co 1mm), kąt szyjkowo-trzonowy</w:t>
            </w:r>
            <w:r w:rsidR="00390667" w:rsidRPr="004B3BC9">
              <w:t xml:space="preserve"> </w:t>
            </w:r>
            <w:r w:rsidRPr="004B3BC9">
              <w:t xml:space="preserve">(125°, 130° oraz 135°) wersja </w:t>
            </w:r>
            <w:proofErr w:type="spellStart"/>
            <w:r w:rsidRPr="004B3BC9">
              <w:t>kaniulowana</w:t>
            </w:r>
            <w:proofErr w:type="spellEnd"/>
            <w:r w:rsidRPr="004B3BC9">
              <w:t>, lewa i prawa. Blokowany w części bliższej śrubą zespalającą o średnicy 11</w:t>
            </w:r>
            <w:r w:rsidR="00390667" w:rsidRPr="004B3BC9">
              <w:t xml:space="preserve"> </w:t>
            </w:r>
            <w:r w:rsidRPr="004B3BC9">
              <w:t>mm wraz ze śrubą kompresyjną o średnicy 8</w:t>
            </w:r>
            <w:r w:rsidR="00390667" w:rsidRPr="004B3BC9">
              <w:t xml:space="preserve"> </w:t>
            </w:r>
            <w:r w:rsidRPr="004B3BC9">
              <w:t>mm, a w części dalszej wkrętami blokującymi o średnicy 4,5</w:t>
            </w:r>
            <w:r w:rsidR="00390667" w:rsidRPr="004B3BC9">
              <w:t xml:space="preserve"> </w:t>
            </w:r>
            <w:r w:rsidRPr="004B3BC9">
              <w:t>mm lub 5,0</w:t>
            </w:r>
            <w:r w:rsidR="00390667" w:rsidRPr="004B3BC9">
              <w:t xml:space="preserve"> </w:t>
            </w:r>
            <w:r w:rsidRPr="004B3BC9">
              <w:t>mm. W części dalszej posiadający co najmniej 1 otwór dynamiczny oraz 2 otwory statyczne gwintowane zapewniające co najmniej dwupłaszczyznową stabilizację (AP i</w:t>
            </w:r>
            <w:r w:rsidR="00812BA6">
              <w:t xml:space="preserve"> </w:t>
            </w:r>
            <w:r w:rsidRPr="004B3BC9">
              <w:t xml:space="preserve">strzałkowej). Możliwość opcjonalnego blokowania w części bliższej przy pomocy dodatkowego </w:t>
            </w:r>
            <w:proofErr w:type="spellStart"/>
            <w:r w:rsidRPr="004B3BC9">
              <w:t>pina</w:t>
            </w:r>
            <w:proofErr w:type="spellEnd"/>
            <w:r w:rsidRPr="004B3BC9">
              <w:t xml:space="preserve"> </w:t>
            </w:r>
            <w:proofErr w:type="spellStart"/>
            <w:r w:rsidRPr="004B3BC9">
              <w:t>antyrotacyjnego</w:t>
            </w:r>
            <w:proofErr w:type="spellEnd"/>
            <w:r w:rsidRPr="004B3BC9">
              <w:t xml:space="preserve"> 6,5</w:t>
            </w:r>
            <w:r w:rsidR="00390667" w:rsidRPr="004B3BC9">
              <w:t xml:space="preserve"> </w:t>
            </w:r>
            <w:r w:rsidRPr="004B3BC9">
              <w:t xml:space="preserve">mm. </w:t>
            </w:r>
            <w:proofErr w:type="spellStart"/>
            <w:r w:rsidRPr="004B3BC9">
              <w:t>Kaniulowane</w:t>
            </w:r>
            <w:proofErr w:type="spellEnd"/>
            <w:r w:rsidRPr="004B3BC9">
              <w:t xml:space="preserve"> śruby zaślepiające pozwalające na wydłużenie części bliższej gwoździa w przynajmniej 4 rozmiarach w zakresie 0-15</w:t>
            </w:r>
            <w:r w:rsidR="00390667" w:rsidRPr="004B3BC9">
              <w:t xml:space="preserve"> </w:t>
            </w:r>
            <w:r w:rsidRPr="004B3BC9">
              <w:t>mm stopniowane co 5</w:t>
            </w:r>
            <w:r w:rsidR="00390667" w:rsidRPr="004B3BC9">
              <w:t xml:space="preserve"> </w:t>
            </w:r>
            <w:r w:rsidRPr="004B3BC9">
              <w:t>mm. Dodatkowe spłaszczenie w obszarze wygięcia gwoździ dla łatwiejszego wprowadzenia. Pierwszy otwór do blokowania w części dalszej gwoździa w odległości 5 mm od jego końca dla zapewnienia niskiego blokowania. System wykonany ze stopu tytanu.</w:t>
            </w:r>
          </w:p>
        </w:tc>
        <w:tc>
          <w:tcPr>
            <w:tcW w:w="625" w:type="dxa"/>
            <w:tcBorders>
              <w:top w:val="nil"/>
              <w:left w:val="nil"/>
              <w:bottom w:val="single" w:sz="4" w:space="0" w:color="auto"/>
              <w:right w:val="single" w:sz="4" w:space="0" w:color="auto"/>
            </w:tcBorders>
            <w:vAlign w:val="center"/>
          </w:tcPr>
          <w:p w14:paraId="4288F185" w14:textId="2F15C6B9" w:rsidR="00770717" w:rsidRPr="004B3BC9" w:rsidRDefault="00812BA6" w:rsidP="00F5219D">
            <w:pPr>
              <w:jc w:val="center"/>
            </w:pPr>
            <w:r>
              <w:t>s</w:t>
            </w:r>
            <w:r w:rsidR="00770717" w:rsidRPr="004B3BC9">
              <w:t>zt.</w:t>
            </w:r>
          </w:p>
        </w:tc>
      </w:tr>
      <w:tr w:rsidR="00770717" w:rsidRPr="004B3BC9" w14:paraId="64BE698E" w14:textId="77777777" w:rsidTr="008F3C1B">
        <w:trPr>
          <w:trHeight w:val="47"/>
        </w:trPr>
        <w:tc>
          <w:tcPr>
            <w:tcW w:w="730" w:type="dxa"/>
            <w:tcBorders>
              <w:left w:val="single" w:sz="4" w:space="0" w:color="auto"/>
              <w:bottom w:val="single" w:sz="4" w:space="0" w:color="auto"/>
              <w:right w:val="single" w:sz="4" w:space="0" w:color="auto"/>
            </w:tcBorders>
            <w:shd w:val="clear" w:color="auto" w:fill="auto"/>
            <w:vAlign w:val="center"/>
          </w:tcPr>
          <w:p w14:paraId="535C2AEA" w14:textId="5CF577F4" w:rsidR="00770717" w:rsidRPr="008F3C1B" w:rsidRDefault="000F1FB2" w:rsidP="00F5219D">
            <w:pPr>
              <w:jc w:val="center"/>
              <w:rPr>
                <w:b/>
                <w:bCs/>
              </w:rPr>
            </w:pPr>
            <w:r w:rsidRPr="008F3C1B">
              <w:rPr>
                <w:b/>
                <w:bCs/>
              </w:rPr>
              <w:t>2</w:t>
            </w:r>
          </w:p>
        </w:tc>
        <w:tc>
          <w:tcPr>
            <w:tcW w:w="2189" w:type="dxa"/>
            <w:tcBorders>
              <w:left w:val="nil"/>
              <w:bottom w:val="single" w:sz="4" w:space="0" w:color="auto"/>
              <w:right w:val="single" w:sz="4" w:space="0" w:color="auto"/>
            </w:tcBorders>
            <w:shd w:val="clear" w:color="auto" w:fill="auto"/>
            <w:vAlign w:val="center"/>
          </w:tcPr>
          <w:p w14:paraId="11E72FD9" w14:textId="03504310" w:rsidR="00770717" w:rsidRPr="008F3C1B" w:rsidRDefault="007B708C" w:rsidP="00F5219D">
            <w:pPr>
              <w:rPr>
                <w:b/>
                <w:bCs/>
              </w:rPr>
            </w:pPr>
            <w:r w:rsidRPr="008F3C1B">
              <w:rPr>
                <w:b/>
                <w:bCs/>
              </w:rPr>
              <w:t>G</w:t>
            </w:r>
            <w:r w:rsidR="000F1FB2" w:rsidRPr="008F3C1B">
              <w:rPr>
                <w:b/>
                <w:bCs/>
              </w:rPr>
              <w:t xml:space="preserve">wóźdź </w:t>
            </w:r>
            <w:r w:rsidRPr="008F3C1B">
              <w:rPr>
                <w:b/>
                <w:bCs/>
              </w:rPr>
              <w:t>śródszpikowy udowy anatomiczny</w:t>
            </w:r>
          </w:p>
        </w:tc>
        <w:tc>
          <w:tcPr>
            <w:tcW w:w="7088" w:type="dxa"/>
            <w:tcBorders>
              <w:top w:val="nil"/>
              <w:left w:val="nil"/>
              <w:bottom w:val="single" w:sz="4" w:space="0" w:color="auto"/>
              <w:right w:val="single" w:sz="4" w:space="0" w:color="auto"/>
            </w:tcBorders>
            <w:shd w:val="clear" w:color="auto" w:fill="auto"/>
            <w:vAlign w:val="center"/>
          </w:tcPr>
          <w:p w14:paraId="22DD1C19" w14:textId="6C25DCFD" w:rsidR="00770717" w:rsidRPr="008F3C1B" w:rsidRDefault="006A03E5" w:rsidP="008F3C1B">
            <w:pPr>
              <w:jc w:val="both"/>
            </w:pPr>
            <w:r w:rsidRPr="008F3C1B">
              <w:t>Gwóźdź</w:t>
            </w:r>
            <w:r w:rsidR="00770717" w:rsidRPr="008F3C1B">
              <w:t xml:space="preserve"> udowy, blokowany, </w:t>
            </w:r>
            <w:proofErr w:type="spellStart"/>
            <w:r w:rsidR="00770717" w:rsidRPr="008F3C1B">
              <w:t>kaniulowany</w:t>
            </w:r>
            <w:proofErr w:type="spellEnd"/>
            <w:r w:rsidR="00770717" w:rsidRPr="008F3C1B">
              <w:t xml:space="preserve">, tytanowy, lewy i prawy. Proksymalne ugięcie zapewniające założenie z dostępu bocznego w stosunku do szczytu krętarza większego. Jeden uniwersalny gwóźdź przeznaczony do leczenia złamań kości udowej (używany przy metodzie kompresyjnej, rekonstrukcyjnej oraz </w:t>
            </w:r>
            <w:proofErr w:type="spellStart"/>
            <w:r w:rsidR="00770717" w:rsidRPr="008F3C1B">
              <w:t>podkrętarzowej</w:t>
            </w:r>
            <w:proofErr w:type="spellEnd"/>
            <w:r w:rsidR="00770717" w:rsidRPr="008F3C1B">
              <w:t xml:space="preserve"> </w:t>
            </w:r>
            <w:r w:rsidR="00951BB2">
              <w:t>–</w:t>
            </w:r>
            <w:r w:rsidR="00770717" w:rsidRPr="008F3C1B">
              <w:t xml:space="preserve"> </w:t>
            </w:r>
            <w:proofErr w:type="spellStart"/>
            <w:r w:rsidR="00770717" w:rsidRPr="008F3C1B">
              <w:t>antegrade</w:t>
            </w:r>
            <w:proofErr w:type="spellEnd"/>
            <w:r w:rsidR="00770717" w:rsidRPr="008F3C1B">
              <w:t>).</w:t>
            </w:r>
            <w:r w:rsidRPr="008F3C1B">
              <w:t xml:space="preserve"> </w:t>
            </w:r>
            <w:r w:rsidR="00770717" w:rsidRPr="008F3C1B">
              <w:t>Długość 340-440</w:t>
            </w:r>
            <w:r w:rsidRPr="008F3C1B">
              <w:t xml:space="preserve"> </w:t>
            </w:r>
            <w:r w:rsidR="00770717" w:rsidRPr="008F3C1B">
              <w:t>mm (ze</w:t>
            </w:r>
            <w:r w:rsidR="00BE628D" w:rsidRPr="008F3C1B">
              <w:t> </w:t>
            </w:r>
            <w:r w:rsidR="00770717" w:rsidRPr="008F3C1B">
              <w:t>skokiem co 20</w:t>
            </w:r>
            <w:r w:rsidRPr="008F3C1B">
              <w:t xml:space="preserve"> </w:t>
            </w:r>
            <w:r w:rsidR="00770717" w:rsidRPr="008F3C1B">
              <w:t>mm) do długości 440</w:t>
            </w:r>
            <w:r w:rsidRPr="008F3C1B">
              <w:t xml:space="preserve"> </w:t>
            </w:r>
            <w:r w:rsidR="00770717" w:rsidRPr="008F3C1B">
              <w:t>mm pokryty celownikiem dalszym.</w:t>
            </w:r>
            <w:r w:rsidRPr="008F3C1B">
              <w:t xml:space="preserve"> </w:t>
            </w:r>
            <w:r w:rsidR="00770717" w:rsidRPr="009B0ECD">
              <w:rPr>
                <w:color w:val="FF0000"/>
              </w:rPr>
              <w:t xml:space="preserve">Średnica </w:t>
            </w:r>
            <w:r w:rsidR="009B0ECD" w:rsidRPr="009B0ECD">
              <w:rPr>
                <w:color w:val="FF0000"/>
              </w:rPr>
              <w:t>9</w:t>
            </w:r>
            <w:r w:rsidR="00770717" w:rsidRPr="009B0ECD">
              <w:rPr>
                <w:color w:val="FF0000"/>
              </w:rPr>
              <w:t>-12</w:t>
            </w:r>
            <w:r w:rsidRPr="009B0ECD">
              <w:rPr>
                <w:color w:val="FF0000"/>
              </w:rPr>
              <w:t xml:space="preserve"> </w:t>
            </w:r>
            <w:r w:rsidR="00770717" w:rsidRPr="009B0ECD">
              <w:rPr>
                <w:color w:val="FF0000"/>
              </w:rPr>
              <w:t xml:space="preserve">mm </w:t>
            </w:r>
            <w:r w:rsidR="00770717" w:rsidRPr="008F3C1B">
              <w:t>ze skokiem (co 1</w:t>
            </w:r>
            <w:r w:rsidRPr="008F3C1B">
              <w:t xml:space="preserve"> </w:t>
            </w:r>
            <w:r w:rsidR="00770717" w:rsidRPr="008F3C1B">
              <w:t>mm). W części dalszej posiadający min. 5 otworów w co najmniej 4 płaszczyznach (w tym co najmniej 1 dynamiczny), z niskim blokowaniem, usytuowanie środka pierwszego otworu dystalnego max. 5</w:t>
            </w:r>
            <w:r w:rsidRPr="008F3C1B">
              <w:t xml:space="preserve"> </w:t>
            </w:r>
            <w:r w:rsidR="00770717" w:rsidRPr="008F3C1B">
              <w:t>mm od końca gwoździa. W części bliższej posiadający min. 5 otworów w tym: 2 rekonstrukcyjne, 2 do blokowania statycznego lub kompresyjnego i</w:t>
            </w:r>
            <w:r w:rsidR="00512C63" w:rsidRPr="008F3C1B">
              <w:t> </w:t>
            </w:r>
            <w:r w:rsidR="00770717" w:rsidRPr="008F3C1B">
              <w:t xml:space="preserve">jeden do blokowania proksymalnego </w:t>
            </w:r>
            <w:proofErr w:type="spellStart"/>
            <w:r w:rsidR="00770717" w:rsidRPr="008F3C1B">
              <w:t>antegrade</w:t>
            </w:r>
            <w:proofErr w:type="spellEnd"/>
            <w:r w:rsidR="00770717" w:rsidRPr="008F3C1B">
              <w:t>. Przy metodzie rekonstrukcyjnej oraz</w:t>
            </w:r>
            <w:r w:rsidR="004B3BC9" w:rsidRPr="008F3C1B">
              <w:t> </w:t>
            </w:r>
            <w:proofErr w:type="spellStart"/>
            <w:r w:rsidR="00770717" w:rsidRPr="008F3C1B">
              <w:t>antegrade</w:t>
            </w:r>
            <w:proofErr w:type="spellEnd"/>
            <w:r w:rsidR="00770717" w:rsidRPr="008F3C1B">
              <w:t xml:space="preserve"> blokowany w części bliższej ryglami samowiercącymi </w:t>
            </w:r>
            <w:proofErr w:type="spellStart"/>
            <w:r w:rsidR="00770717" w:rsidRPr="008F3C1B">
              <w:t>kaniulowanymi</w:t>
            </w:r>
            <w:proofErr w:type="spellEnd"/>
            <w:r w:rsidR="00770717" w:rsidRPr="008F3C1B">
              <w:t xml:space="preserve"> o średnicy 7,5mm. Przy</w:t>
            </w:r>
            <w:r w:rsidR="00542B19" w:rsidRPr="008F3C1B">
              <w:t> </w:t>
            </w:r>
            <w:r w:rsidR="00770717" w:rsidRPr="008F3C1B">
              <w:t>metodzie kompresyjnej blokowany w części bliższej ryglami o</w:t>
            </w:r>
            <w:r w:rsidR="004B3BC9" w:rsidRPr="008F3C1B">
              <w:t> </w:t>
            </w:r>
            <w:r w:rsidR="00770717" w:rsidRPr="008F3C1B">
              <w:t>średnicy 5,0-5,5</w:t>
            </w:r>
            <w:r w:rsidRPr="008F3C1B">
              <w:t xml:space="preserve"> </w:t>
            </w:r>
            <w:r w:rsidR="00770717" w:rsidRPr="008F3C1B">
              <w:t>mm. W części dalszej blokowany ryglami o średnicy w przedziale 5,0-5,5</w:t>
            </w:r>
            <w:r w:rsidRPr="008F3C1B">
              <w:t xml:space="preserve"> </w:t>
            </w:r>
            <w:r w:rsidR="00770717" w:rsidRPr="008F3C1B">
              <w:t>mm, posiadający min. 5 otworów (w tym co najmniej 1 kompresyjny oraz 4 otwory gwintowane) zapewniające co najmniej czteropłaszczyznową stabilizację.</w:t>
            </w:r>
            <w:r w:rsidRPr="008F3C1B">
              <w:t xml:space="preserve"> </w:t>
            </w:r>
            <w:r w:rsidR="00770717" w:rsidRPr="008F3C1B">
              <w:t>Śruby blokujące z</w:t>
            </w:r>
            <w:r w:rsidR="004B3BC9" w:rsidRPr="008F3C1B">
              <w:t> </w:t>
            </w:r>
            <w:r w:rsidR="00770717" w:rsidRPr="008F3C1B">
              <w:t xml:space="preserve">gniazdem gwiazdkowym, kodowane kolorami </w:t>
            </w:r>
            <w:r w:rsidR="00951BB2">
              <w:t>–</w:t>
            </w:r>
            <w:r w:rsidR="00770717" w:rsidRPr="008F3C1B">
              <w:t xml:space="preserve"> każda średnica inny kolor.</w:t>
            </w:r>
            <w:r w:rsidRPr="008F3C1B">
              <w:t xml:space="preserve"> </w:t>
            </w:r>
            <w:r w:rsidR="00770717" w:rsidRPr="008F3C1B">
              <w:t xml:space="preserve">Gwoździe kodowane kolorami </w:t>
            </w:r>
            <w:r w:rsidR="00951BB2">
              <w:t>–</w:t>
            </w:r>
            <w:r w:rsidR="00770717" w:rsidRPr="008F3C1B">
              <w:t xml:space="preserve"> każda średnica inny kolor.</w:t>
            </w:r>
            <w:r w:rsidR="00542B19" w:rsidRPr="008F3C1B">
              <w:t xml:space="preserve"> </w:t>
            </w:r>
            <w:proofErr w:type="spellStart"/>
            <w:r w:rsidR="00770717" w:rsidRPr="008F3C1B">
              <w:t>Kaniulowane</w:t>
            </w:r>
            <w:proofErr w:type="spellEnd"/>
            <w:r w:rsidR="00770717" w:rsidRPr="008F3C1B">
              <w:t xml:space="preserve"> śruby zaślepiające pozwalające na wydłużenie części bliższej gwoździa w zakresie 0-15</w:t>
            </w:r>
            <w:r w:rsidR="00542B19" w:rsidRPr="008F3C1B">
              <w:t xml:space="preserve"> </w:t>
            </w:r>
            <w:r w:rsidR="00770717" w:rsidRPr="008F3C1B">
              <w:t>mm stopniowane co 5</w:t>
            </w:r>
            <w:r w:rsidR="00542B19" w:rsidRPr="008F3C1B">
              <w:t xml:space="preserve"> </w:t>
            </w:r>
            <w:r w:rsidR="00770717" w:rsidRPr="008F3C1B">
              <w:t>mm.</w:t>
            </w:r>
            <w:r w:rsidR="00542B19" w:rsidRPr="008F3C1B">
              <w:t xml:space="preserve"> </w:t>
            </w:r>
            <w:r w:rsidR="00770717" w:rsidRPr="008F3C1B">
              <w:t>Instrumentarium zapewniające wykonanie kompresji odłamów bez demontażu celownika.</w:t>
            </w:r>
          </w:p>
        </w:tc>
        <w:tc>
          <w:tcPr>
            <w:tcW w:w="625" w:type="dxa"/>
            <w:tcBorders>
              <w:top w:val="nil"/>
              <w:left w:val="nil"/>
              <w:bottom w:val="single" w:sz="4" w:space="0" w:color="auto"/>
              <w:right w:val="single" w:sz="4" w:space="0" w:color="auto"/>
            </w:tcBorders>
            <w:shd w:val="clear" w:color="auto" w:fill="auto"/>
            <w:vAlign w:val="center"/>
          </w:tcPr>
          <w:p w14:paraId="178BAED2" w14:textId="46CF35E9" w:rsidR="00770717" w:rsidRPr="004B3BC9" w:rsidRDefault="00812BA6" w:rsidP="00F5219D">
            <w:pPr>
              <w:jc w:val="center"/>
            </w:pPr>
            <w:r>
              <w:t>s</w:t>
            </w:r>
            <w:r w:rsidR="006A03E5" w:rsidRPr="008F3C1B">
              <w:t>zt.</w:t>
            </w:r>
          </w:p>
        </w:tc>
      </w:tr>
      <w:tr w:rsidR="00770717" w:rsidRPr="004B3BC9" w14:paraId="477EA1F6" w14:textId="77777777" w:rsidTr="006B367F">
        <w:trPr>
          <w:trHeight w:val="47"/>
        </w:trPr>
        <w:tc>
          <w:tcPr>
            <w:tcW w:w="730" w:type="dxa"/>
            <w:tcBorders>
              <w:left w:val="single" w:sz="4" w:space="0" w:color="auto"/>
              <w:bottom w:val="single" w:sz="4" w:space="0" w:color="auto"/>
              <w:right w:val="single" w:sz="4" w:space="0" w:color="auto"/>
            </w:tcBorders>
            <w:vAlign w:val="center"/>
          </w:tcPr>
          <w:p w14:paraId="0F540866" w14:textId="2D44665A" w:rsidR="00770717" w:rsidRPr="004B3BC9" w:rsidRDefault="00770717" w:rsidP="00723E4B">
            <w:pPr>
              <w:jc w:val="center"/>
              <w:rPr>
                <w:b/>
                <w:bCs/>
              </w:rPr>
            </w:pPr>
            <w:r w:rsidRPr="004B3BC9">
              <w:rPr>
                <w:b/>
                <w:bCs/>
              </w:rPr>
              <w:t>3</w:t>
            </w:r>
          </w:p>
        </w:tc>
        <w:tc>
          <w:tcPr>
            <w:tcW w:w="2189" w:type="dxa"/>
            <w:tcBorders>
              <w:left w:val="nil"/>
              <w:bottom w:val="single" w:sz="4" w:space="0" w:color="auto"/>
              <w:right w:val="single" w:sz="4" w:space="0" w:color="auto"/>
            </w:tcBorders>
            <w:vAlign w:val="center"/>
          </w:tcPr>
          <w:p w14:paraId="25D2D998" w14:textId="243ED6F1" w:rsidR="00770717" w:rsidRPr="004B3BC9" w:rsidRDefault="00812BA6" w:rsidP="00F5219D">
            <w:pPr>
              <w:rPr>
                <w:b/>
                <w:bCs/>
              </w:rPr>
            </w:pPr>
            <w:r w:rsidRPr="00812BA6">
              <w:rPr>
                <w:b/>
                <w:bCs/>
              </w:rPr>
              <w:t xml:space="preserve">Gwóźdź śródszpikowy </w:t>
            </w:r>
            <w:proofErr w:type="spellStart"/>
            <w:r w:rsidRPr="00812BA6">
              <w:rPr>
                <w:b/>
                <w:bCs/>
              </w:rPr>
              <w:t>kondylarny</w:t>
            </w:r>
            <w:proofErr w:type="spellEnd"/>
            <w:r w:rsidRPr="00812BA6">
              <w:rPr>
                <w:b/>
                <w:bCs/>
              </w:rPr>
              <w:t xml:space="preserve"> do leczenia złamań kości udowej</w:t>
            </w:r>
          </w:p>
        </w:tc>
        <w:tc>
          <w:tcPr>
            <w:tcW w:w="7088" w:type="dxa"/>
            <w:tcBorders>
              <w:top w:val="nil"/>
              <w:left w:val="nil"/>
              <w:bottom w:val="single" w:sz="4" w:space="0" w:color="auto"/>
              <w:right w:val="single" w:sz="4" w:space="0" w:color="auto"/>
            </w:tcBorders>
            <w:vAlign w:val="center"/>
          </w:tcPr>
          <w:p w14:paraId="0071FF9F" w14:textId="2EF20DC4" w:rsidR="00770717" w:rsidRPr="004B3BC9" w:rsidRDefault="00770717" w:rsidP="00F5219D">
            <w:pPr>
              <w:jc w:val="both"/>
            </w:pPr>
            <w:r w:rsidRPr="004B3BC9">
              <w:t>Jeden uniwersalny gwóźdź przeznaczony do leczenia złamań kości udowej używany przy metodzie wstecznej. Gwóźdź o przekroju okrągłym na całej długości. Promień gięcia w części bliższej</w:t>
            </w:r>
            <w:r w:rsidR="00723E4B" w:rsidRPr="004B3BC9">
              <w:t xml:space="preserve">: </w:t>
            </w:r>
            <w:r w:rsidRPr="004B3BC9">
              <w:t>2</w:t>
            </w:r>
            <w:r w:rsidR="00723E4B" w:rsidRPr="004B3BC9">
              <w:t> </w:t>
            </w:r>
            <w:r w:rsidRPr="004B3BC9">
              <w:t>000</w:t>
            </w:r>
            <w:r w:rsidR="00723E4B" w:rsidRPr="004B3BC9">
              <w:t xml:space="preserve"> </w:t>
            </w:r>
            <w:r w:rsidRPr="004B3BC9">
              <w:t>mm. Długość</w:t>
            </w:r>
            <w:r w:rsidR="00723E4B" w:rsidRPr="004B3BC9">
              <w:t xml:space="preserve">: </w:t>
            </w:r>
            <w:r w:rsidRPr="004B3BC9">
              <w:t>180-440</w:t>
            </w:r>
            <w:r w:rsidR="00723E4B" w:rsidRPr="004B3BC9">
              <w:t xml:space="preserve"> </w:t>
            </w:r>
            <w:r w:rsidRPr="004B3BC9">
              <w:t>mm (ze skokiem co 20</w:t>
            </w:r>
            <w:r w:rsidR="00723E4B" w:rsidRPr="004B3BC9">
              <w:t xml:space="preserve"> </w:t>
            </w:r>
            <w:r w:rsidRPr="004B3BC9">
              <w:t>mm) do</w:t>
            </w:r>
            <w:r w:rsidR="004B3BC9">
              <w:t> </w:t>
            </w:r>
            <w:r w:rsidRPr="004B3BC9">
              <w:t>długości 440</w:t>
            </w:r>
            <w:r w:rsidR="00723E4B" w:rsidRPr="004B3BC9">
              <w:t xml:space="preserve"> </w:t>
            </w:r>
            <w:r w:rsidRPr="004B3BC9">
              <w:t>mm pokryty celownikiem dalszym, średnica 10-12</w:t>
            </w:r>
            <w:r w:rsidR="00723E4B" w:rsidRPr="004B3BC9">
              <w:t xml:space="preserve"> </w:t>
            </w:r>
            <w:r w:rsidRPr="004B3BC9">
              <w:t>mm ze skokiem (co</w:t>
            </w:r>
            <w:r w:rsidR="004B3BC9">
              <w:t> </w:t>
            </w:r>
            <w:r w:rsidRPr="004B3BC9">
              <w:t>1</w:t>
            </w:r>
            <w:r w:rsidR="00723E4B" w:rsidRPr="004B3BC9">
              <w:t xml:space="preserve"> </w:t>
            </w:r>
            <w:r w:rsidRPr="004B3BC9">
              <w:t xml:space="preserve">mm) wersji </w:t>
            </w:r>
            <w:proofErr w:type="spellStart"/>
            <w:r w:rsidRPr="004B3BC9">
              <w:t>kaniulowanej</w:t>
            </w:r>
            <w:proofErr w:type="spellEnd"/>
            <w:r w:rsidRPr="004B3BC9">
              <w:t>. Jeden uniwersalny do lewej i prawej kończyny. W</w:t>
            </w:r>
            <w:r w:rsidR="004B3BC9">
              <w:t> </w:t>
            </w:r>
            <w:r w:rsidRPr="004B3BC9">
              <w:t xml:space="preserve">części bliższej posiadający min. 3 otwory w co najmniej 2 płaszczyznach (w tym co </w:t>
            </w:r>
            <w:r w:rsidRPr="004B3BC9">
              <w:lastRenderedPageBreak/>
              <w:t>najmniej 1 dynamiczny), z niskim blokowaniem, usytuowanie środka pierwszego otworu max. 5</w:t>
            </w:r>
            <w:r w:rsidR="00723E4B" w:rsidRPr="004B3BC9">
              <w:t xml:space="preserve"> </w:t>
            </w:r>
            <w:r w:rsidRPr="004B3BC9">
              <w:t>mm od końca gwoździa. W części dalszej posiadający min. 8 otworów w tym:</w:t>
            </w:r>
          </w:p>
          <w:p w14:paraId="306834A7" w14:textId="48ABB89E" w:rsidR="00770717" w:rsidRPr="004B3BC9" w:rsidRDefault="00770717" w:rsidP="00723E4B">
            <w:pPr>
              <w:ind w:left="196" w:hanging="141"/>
              <w:jc w:val="both"/>
            </w:pPr>
            <w:r w:rsidRPr="004B3BC9">
              <w:t>- 2 otwory o średnicy 6,5</w:t>
            </w:r>
            <w:r w:rsidR="00723E4B" w:rsidRPr="004B3BC9">
              <w:t xml:space="preserve"> </w:t>
            </w:r>
            <w:r w:rsidRPr="004B3BC9">
              <w:t>mm w płaszczyźnie strzałkowej, pierwszy na wysokości max. 8 mm od</w:t>
            </w:r>
            <w:r w:rsidR="00723E4B" w:rsidRPr="004B3BC9">
              <w:t> </w:t>
            </w:r>
            <w:r w:rsidRPr="004B3BC9">
              <w:t>końca gwoździa,</w:t>
            </w:r>
          </w:p>
          <w:p w14:paraId="28B8C5DC" w14:textId="08DAA42B" w:rsidR="00770717" w:rsidRPr="004B3BC9" w:rsidRDefault="00770717" w:rsidP="00723E4B">
            <w:pPr>
              <w:ind w:left="196" w:hanging="141"/>
              <w:jc w:val="both"/>
            </w:pPr>
            <w:r w:rsidRPr="004B3BC9">
              <w:t>- 2 otwory o średnicy 5</w:t>
            </w:r>
            <w:r w:rsidR="00723E4B" w:rsidRPr="004B3BC9">
              <w:t xml:space="preserve"> </w:t>
            </w:r>
            <w:r w:rsidRPr="004B3BC9">
              <w:t xml:space="preserve">mm gwintowane w płaszczyźnie strzałkowej, </w:t>
            </w:r>
          </w:p>
          <w:p w14:paraId="538B4A12" w14:textId="46D8BFFD" w:rsidR="00770717" w:rsidRPr="004B3BC9" w:rsidRDefault="00770717" w:rsidP="00723E4B">
            <w:pPr>
              <w:ind w:left="196" w:hanging="141"/>
              <w:jc w:val="both"/>
            </w:pPr>
            <w:r w:rsidRPr="004B3BC9">
              <w:t>- 2 otwory skośne 5</w:t>
            </w:r>
            <w:r w:rsidR="00723E4B" w:rsidRPr="004B3BC9">
              <w:t xml:space="preserve"> </w:t>
            </w:r>
            <w:r w:rsidRPr="004B3BC9">
              <w:t>mm o kącie w płaszczyźnie poprzecznej wynoszącym 30°,</w:t>
            </w:r>
          </w:p>
          <w:p w14:paraId="21A57F20" w14:textId="740C33BD" w:rsidR="00770717" w:rsidRPr="004B3BC9" w:rsidRDefault="00770717" w:rsidP="00723E4B">
            <w:pPr>
              <w:ind w:left="196" w:hanging="141"/>
              <w:jc w:val="both"/>
            </w:pPr>
            <w:r w:rsidRPr="004B3BC9">
              <w:t xml:space="preserve">- 2 otwory </w:t>
            </w:r>
            <w:proofErr w:type="spellStart"/>
            <w:r w:rsidRPr="004B3BC9">
              <w:t>kondylarne</w:t>
            </w:r>
            <w:proofErr w:type="spellEnd"/>
            <w:r w:rsidRPr="004B3BC9">
              <w:t xml:space="preserve"> 5</w:t>
            </w:r>
            <w:r w:rsidR="00723E4B" w:rsidRPr="004B3BC9">
              <w:t xml:space="preserve"> </w:t>
            </w:r>
            <w:r w:rsidRPr="004B3BC9">
              <w:t>mm o kącie w płaszczyźnie poprzecznej 30° i jednocześnie w</w:t>
            </w:r>
            <w:r w:rsidR="00723E4B" w:rsidRPr="004B3BC9">
              <w:t> </w:t>
            </w:r>
            <w:r w:rsidRPr="004B3BC9">
              <w:t>płaszczyźnie AP-30°.</w:t>
            </w:r>
          </w:p>
          <w:p w14:paraId="650AC40B" w14:textId="3632A8D7" w:rsidR="00770717" w:rsidRPr="004B3BC9" w:rsidRDefault="00770717" w:rsidP="00F5219D">
            <w:pPr>
              <w:jc w:val="both"/>
            </w:pPr>
            <w:r w:rsidRPr="004B3BC9">
              <w:t xml:space="preserve">Śruba zaślepiająca z gniazdem typu </w:t>
            </w:r>
            <w:proofErr w:type="spellStart"/>
            <w:r w:rsidRPr="004B3BC9">
              <w:t>torx</w:t>
            </w:r>
            <w:proofErr w:type="spellEnd"/>
            <w:r w:rsidRPr="004B3BC9">
              <w:t>, lita. Wystająca ponad koniec gwoździa max. 1</w:t>
            </w:r>
            <w:r w:rsidR="00723E4B" w:rsidRPr="004B3BC9">
              <w:t xml:space="preserve"> </w:t>
            </w:r>
            <w:r w:rsidRPr="004B3BC9">
              <w:t>mm. Z</w:t>
            </w:r>
            <w:r w:rsidR="00723E4B" w:rsidRPr="004B3BC9">
              <w:t> </w:t>
            </w:r>
            <w:r w:rsidRPr="004B3BC9">
              <w:t>możliwością blokady pierwszej śruby 6,5</w:t>
            </w:r>
            <w:r w:rsidR="00723E4B" w:rsidRPr="004B3BC9">
              <w:t xml:space="preserve">  </w:t>
            </w:r>
            <w:r w:rsidRPr="004B3BC9">
              <w:t>mm. Z wykonanym ograniczeniem w przypadku braku śruby 6,5mm.</w:t>
            </w:r>
          </w:p>
          <w:p w14:paraId="690FB688" w14:textId="5A9FE894" w:rsidR="00770717" w:rsidRPr="004B3BC9" w:rsidRDefault="00770717" w:rsidP="00F5219D">
            <w:pPr>
              <w:jc w:val="both"/>
            </w:pPr>
            <w:r w:rsidRPr="004B3BC9">
              <w:t>Otwory w gwoździu o średnicy 6,5</w:t>
            </w:r>
            <w:r w:rsidR="00FB5717" w:rsidRPr="004B3BC9">
              <w:t xml:space="preserve"> </w:t>
            </w:r>
            <w:r w:rsidRPr="004B3BC9">
              <w:t>mm blokowane zestawem blokującym lub wkrętem 6,5</w:t>
            </w:r>
            <w:r w:rsidR="00FB5717" w:rsidRPr="004B3BC9">
              <w:t xml:space="preserve"> </w:t>
            </w:r>
            <w:r w:rsidRPr="004B3BC9">
              <w:t>mm z nakrętkami. Zestaw blokujący o średnicy 6,5</w:t>
            </w:r>
            <w:r w:rsidR="00FB5717" w:rsidRPr="004B3BC9">
              <w:t xml:space="preserve"> </w:t>
            </w:r>
            <w:r w:rsidRPr="004B3BC9">
              <w:t>mm w zakresie długości 50-105</w:t>
            </w:r>
            <w:r w:rsidR="00FB5717" w:rsidRPr="004B3BC9">
              <w:t xml:space="preserve"> </w:t>
            </w:r>
            <w:r w:rsidRPr="004B3BC9">
              <w:t xml:space="preserve">mm, z gniazdem typu </w:t>
            </w:r>
            <w:proofErr w:type="spellStart"/>
            <w:r w:rsidRPr="004B3BC9">
              <w:t>torx</w:t>
            </w:r>
            <w:proofErr w:type="spellEnd"/>
            <w:r w:rsidRPr="004B3BC9">
              <w:t>. Wkręty blokujące w zakresie długości 50-120</w:t>
            </w:r>
            <w:r w:rsidR="00FB5717" w:rsidRPr="004B3BC9">
              <w:t xml:space="preserve"> </w:t>
            </w:r>
            <w:r w:rsidRPr="004B3BC9">
              <w:t>mm, z</w:t>
            </w:r>
            <w:r w:rsidR="004B3BC9">
              <w:t> </w:t>
            </w:r>
            <w:r w:rsidRPr="004B3BC9">
              <w:t xml:space="preserve">gniazdem typu </w:t>
            </w:r>
            <w:proofErr w:type="spellStart"/>
            <w:r w:rsidRPr="004B3BC9">
              <w:t>torx</w:t>
            </w:r>
            <w:proofErr w:type="spellEnd"/>
            <w:r w:rsidRPr="004B3BC9">
              <w:t>. Gwoździe ze stopu tytanu barwione na kolor w zależności od</w:t>
            </w:r>
            <w:r w:rsidR="004B3BC9">
              <w:t> </w:t>
            </w:r>
            <w:r w:rsidRPr="004B3BC9">
              <w:t>średnicy.</w:t>
            </w:r>
          </w:p>
        </w:tc>
        <w:tc>
          <w:tcPr>
            <w:tcW w:w="625" w:type="dxa"/>
            <w:tcBorders>
              <w:top w:val="nil"/>
              <w:left w:val="nil"/>
              <w:bottom w:val="single" w:sz="4" w:space="0" w:color="auto"/>
              <w:right w:val="single" w:sz="4" w:space="0" w:color="auto"/>
            </w:tcBorders>
            <w:vAlign w:val="center"/>
          </w:tcPr>
          <w:p w14:paraId="1ADA65C3" w14:textId="5B62BE44" w:rsidR="00770717" w:rsidRPr="004B3BC9" w:rsidRDefault="00812BA6" w:rsidP="00F5219D">
            <w:pPr>
              <w:jc w:val="center"/>
            </w:pPr>
            <w:r>
              <w:lastRenderedPageBreak/>
              <w:t>s</w:t>
            </w:r>
            <w:r w:rsidR="00770717" w:rsidRPr="004B3BC9">
              <w:t>zt.</w:t>
            </w:r>
          </w:p>
        </w:tc>
      </w:tr>
      <w:tr w:rsidR="00770717" w:rsidRPr="004B3BC9" w14:paraId="12F6F045" w14:textId="77777777" w:rsidTr="006B367F">
        <w:trPr>
          <w:trHeight w:val="2927"/>
        </w:trPr>
        <w:tc>
          <w:tcPr>
            <w:tcW w:w="730" w:type="dxa"/>
            <w:tcBorders>
              <w:top w:val="nil"/>
              <w:left w:val="single" w:sz="4" w:space="0" w:color="auto"/>
              <w:bottom w:val="single" w:sz="4" w:space="0" w:color="auto"/>
              <w:right w:val="single" w:sz="4" w:space="0" w:color="auto"/>
            </w:tcBorders>
            <w:vAlign w:val="center"/>
          </w:tcPr>
          <w:p w14:paraId="769AB4BA" w14:textId="77777777" w:rsidR="00770717" w:rsidRPr="004B3BC9" w:rsidRDefault="00770717" w:rsidP="00F5219D">
            <w:pPr>
              <w:jc w:val="center"/>
              <w:rPr>
                <w:b/>
                <w:bCs/>
              </w:rPr>
            </w:pPr>
            <w:r w:rsidRPr="004B3BC9">
              <w:rPr>
                <w:b/>
                <w:bCs/>
              </w:rPr>
              <w:t>4</w:t>
            </w:r>
          </w:p>
        </w:tc>
        <w:tc>
          <w:tcPr>
            <w:tcW w:w="2189" w:type="dxa"/>
            <w:tcBorders>
              <w:top w:val="nil"/>
              <w:left w:val="nil"/>
              <w:bottom w:val="single" w:sz="4" w:space="0" w:color="auto"/>
              <w:right w:val="single" w:sz="4" w:space="0" w:color="auto"/>
            </w:tcBorders>
            <w:vAlign w:val="center"/>
          </w:tcPr>
          <w:p w14:paraId="28142EF2" w14:textId="55C5D382" w:rsidR="00770717" w:rsidRPr="004B3BC9" w:rsidRDefault="00812BA6" w:rsidP="00F5219D">
            <w:pPr>
              <w:rPr>
                <w:b/>
                <w:bCs/>
              </w:rPr>
            </w:pPr>
            <w:r w:rsidRPr="00812BA6">
              <w:rPr>
                <w:b/>
                <w:bCs/>
              </w:rPr>
              <w:t>Gwóźdź śródszpikowy do leczenia złamań kości piszczelowej</w:t>
            </w:r>
          </w:p>
        </w:tc>
        <w:tc>
          <w:tcPr>
            <w:tcW w:w="7088" w:type="dxa"/>
            <w:tcBorders>
              <w:top w:val="nil"/>
              <w:left w:val="nil"/>
              <w:bottom w:val="single" w:sz="4" w:space="0" w:color="auto"/>
              <w:right w:val="single" w:sz="4" w:space="0" w:color="auto"/>
            </w:tcBorders>
            <w:vAlign w:val="center"/>
          </w:tcPr>
          <w:p w14:paraId="67258845" w14:textId="40C57BEC" w:rsidR="00770717" w:rsidRPr="004B3BC9" w:rsidRDefault="00FB5717" w:rsidP="001C7F97">
            <w:pPr>
              <w:jc w:val="both"/>
            </w:pPr>
            <w:r w:rsidRPr="004B3BC9">
              <w:t>Gwóźdź śródszpikowy blokowany do kości piszczelowej: d</w:t>
            </w:r>
            <w:r w:rsidR="00770717" w:rsidRPr="004B3BC9">
              <w:t>ługość</w:t>
            </w:r>
            <w:r w:rsidRPr="004B3BC9">
              <w:t xml:space="preserve">: </w:t>
            </w:r>
            <w:r w:rsidR="00770717" w:rsidRPr="004B3BC9">
              <w:t>285-390</w:t>
            </w:r>
            <w:r w:rsidRPr="004B3BC9">
              <w:t xml:space="preserve"> </w:t>
            </w:r>
            <w:r w:rsidR="00770717" w:rsidRPr="004B3BC9">
              <w:t>mm (ze</w:t>
            </w:r>
            <w:r w:rsidR="001C7F97">
              <w:t> </w:t>
            </w:r>
            <w:r w:rsidR="00770717" w:rsidRPr="004B3BC9">
              <w:t>skokiem co 15</w:t>
            </w:r>
            <w:r w:rsidRPr="004B3BC9">
              <w:t xml:space="preserve"> </w:t>
            </w:r>
            <w:r w:rsidR="00770717" w:rsidRPr="004B3BC9">
              <w:t>mm) w całości pokryty celownikiem dalszym, średnica</w:t>
            </w:r>
            <w:r w:rsidRPr="004B3BC9">
              <w:t xml:space="preserve">: </w:t>
            </w:r>
            <w:r w:rsidR="00770717" w:rsidRPr="004B3BC9">
              <w:t>8-10</w:t>
            </w:r>
            <w:r w:rsidRPr="004B3BC9">
              <w:t xml:space="preserve"> </w:t>
            </w:r>
            <w:r w:rsidR="00770717" w:rsidRPr="004B3BC9">
              <w:t>mm ze skokiem (co 1</w:t>
            </w:r>
            <w:r w:rsidRPr="004B3BC9">
              <w:t xml:space="preserve"> </w:t>
            </w:r>
            <w:r w:rsidR="00770717" w:rsidRPr="004B3BC9">
              <w:t>mm), w</w:t>
            </w:r>
            <w:r w:rsidRPr="004B3BC9">
              <w:t> </w:t>
            </w:r>
            <w:r w:rsidR="00770717" w:rsidRPr="004B3BC9">
              <w:t>wersj</w:t>
            </w:r>
            <w:r w:rsidRPr="004B3BC9">
              <w:t>i</w:t>
            </w:r>
            <w:r w:rsidR="00770717" w:rsidRPr="004B3BC9">
              <w:t xml:space="preserve"> </w:t>
            </w:r>
            <w:proofErr w:type="spellStart"/>
            <w:r w:rsidR="00770717" w:rsidRPr="004B3BC9">
              <w:t>kaniulowanej</w:t>
            </w:r>
            <w:proofErr w:type="spellEnd"/>
            <w:r w:rsidR="00770717" w:rsidRPr="004B3BC9">
              <w:t>. Profilowane przejście części bliższej w</w:t>
            </w:r>
            <w:r w:rsidR="001C7F97">
              <w:t> </w:t>
            </w:r>
            <w:r w:rsidR="00770717" w:rsidRPr="004B3BC9">
              <w:t>stosunku do dalszej w przedziale 9-10°. 3 </w:t>
            </w:r>
            <w:r w:rsidRPr="004B3BC9">
              <w:t>-</w:t>
            </w:r>
            <w:r w:rsidR="00770717" w:rsidRPr="004B3BC9">
              <w:t>zagięcie części dalszej gwoździa. Instrumentarium zapewniające wykonanie kompresji odłamów bez demontażu celownika. W zestawie 2 komplety celowników bliższych: jeden z</w:t>
            </w:r>
            <w:r w:rsidR="00AC47FF" w:rsidRPr="004B3BC9">
              <w:t> </w:t>
            </w:r>
            <w:r w:rsidR="00770717" w:rsidRPr="004B3BC9">
              <w:t>krótką tuleją i jeden z długą tuleją. W części bliższej co najmniej 5 otworów (w tym 2 gwintowane obwodowe otwory rekonstrukcyjne oraz jeden dynamiczny) zapewniających opcje blokowania w przynajmniej trzech różnych</w:t>
            </w:r>
            <w:r w:rsidR="00AC47FF" w:rsidRPr="004B3BC9">
              <w:t xml:space="preserve"> </w:t>
            </w:r>
            <w:r w:rsidR="00770717" w:rsidRPr="004B3BC9">
              <w:t>płaszczyznach. W części dalszej posiadający min. 5 otworów zapewniających co najmniej trzypłaszczyznową stabi1izację, z bardzo niskim blokowaniem, usytuowanie środka pierwszego otworu dystalnego max. 5 mm od końca gwoździa.</w:t>
            </w:r>
            <w:r w:rsidR="00AC47FF" w:rsidRPr="004B3BC9">
              <w:t xml:space="preserve"> </w:t>
            </w:r>
            <w:r w:rsidR="00770717" w:rsidRPr="004B3BC9">
              <w:t>Spłaszczone dwie boczne powierzchnie gwoździa w części dalszej zapewniające obniżenie ciśnienia śródszpikowego w trakcie implantacji. W otworach rekonstrukcyjnych oraz</w:t>
            </w:r>
            <w:r w:rsidR="00AC47FF" w:rsidRPr="004B3BC9">
              <w:t> </w:t>
            </w:r>
            <w:r w:rsidR="00770717" w:rsidRPr="004B3BC9">
              <w:t>gwintowanych w części dalszej zapewnione alternatywne zamienne stosowanie rygli o</w:t>
            </w:r>
            <w:r w:rsidR="00D256AE" w:rsidRPr="004B3BC9">
              <w:t> </w:t>
            </w:r>
            <w:r w:rsidR="00770717" w:rsidRPr="004B3BC9">
              <w:t>średnicy 4,0</w:t>
            </w:r>
            <w:r w:rsidR="00D256AE" w:rsidRPr="004B3BC9">
              <w:t xml:space="preserve"> </w:t>
            </w:r>
            <w:r w:rsidR="00770717" w:rsidRPr="004B3BC9">
              <w:t>mm i 4,5</w:t>
            </w:r>
            <w:r w:rsidR="00D256AE" w:rsidRPr="004B3BC9">
              <w:t xml:space="preserve"> </w:t>
            </w:r>
            <w:r w:rsidR="00770717" w:rsidRPr="004B3BC9">
              <w:t>mm (dla</w:t>
            </w:r>
            <w:r w:rsidR="001C7F97">
              <w:t> </w:t>
            </w:r>
            <w:r w:rsidR="00770717" w:rsidRPr="004B3BC9">
              <w:t>gwoździ o średnicy 8</w:t>
            </w:r>
            <w:r w:rsidR="00D256AE" w:rsidRPr="004B3BC9">
              <w:t xml:space="preserve"> </w:t>
            </w:r>
            <w:r w:rsidR="00770717" w:rsidRPr="004B3BC9">
              <w:t>mm i 9</w:t>
            </w:r>
            <w:r w:rsidR="00D256AE" w:rsidRPr="004B3BC9">
              <w:t xml:space="preserve"> </w:t>
            </w:r>
            <w:r w:rsidR="00770717" w:rsidRPr="004B3BC9">
              <w:t>mm) lub 5</w:t>
            </w:r>
            <w:r w:rsidR="00D256AE" w:rsidRPr="004B3BC9">
              <w:t xml:space="preserve"> </w:t>
            </w:r>
            <w:r w:rsidR="00770717" w:rsidRPr="004B3BC9">
              <w:t>mm i 5,5</w:t>
            </w:r>
            <w:r w:rsidR="00D256AE" w:rsidRPr="004B3BC9">
              <w:t xml:space="preserve"> </w:t>
            </w:r>
            <w:r w:rsidR="00770717" w:rsidRPr="004B3BC9">
              <w:t>mm (dla gwoździ o średnicy 10</w:t>
            </w:r>
            <w:r w:rsidR="001C7F97">
              <w:t> </w:t>
            </w:r>
            <w:r w:rsidR="00770717" w:rsidRPr="004B3BC9">
              <w:t xml:space="preserve">mm). </w:t>
            </w:r>
            <w:proofErr w:type="spellStart"/>
            <w:r w:rsidR="00770717" w:rsidRPr="004B3BC9">
              <w:t>Kaniulowane</w:t>
            </w:r>
            <w:proofErr w:type="spellEnd"/>
            <w:r w:rsidR="00770717" w:rsidRPr="004B3BC9">
              <w:t xml:space="preserve"> śruby zaślepiające pozwalające na wydłużenie części bliższej gwoździa w przynajmniej 4 rozmiarach w zakresie 0-15</w:t>
            </w:r>
            <w:r w:rsidR="00D256AE" w:rsidRPr="004B3BC9">
              <w:t xml:space="preserve"> </w:t>
            </w:r>
            <w:r w:rsidR="00770717" w:rsidRPr="004B3BC9">
              <w:t>mm stopniowane co 5</w:t>
            </w:r>
            <w:r w:rsidR="00D256AE" w:rsidRPr="004B3BC9">
              <w:t xml:space="preserve"> </w:t>
            </w:r>
            <w:r w:rsidR="00770717" w:rsidRPr="004B3BC9">
              <w:t>mm. System wykonany ze stopu</w:t>
            </w:r>
            <w:r w:rsidR="00D256AE" w:rsidRPr="004B3BC9">
              <w:t xml:space="preserve"> </w:t>
            </w:r>
            <w:r w:rsidR="00770717" w:rsidRPr="004B3BC9">
              <w:t xml:space="preserve">tytanu. Gniazda we wszystkich elementach blokujących typu </w:t>
            </w:r>
            <w:proofErr w:type="spellStart"/>
            <w:r w:rsidR="00D256AE" w:rsidRPr="004B3BC9">
              <w:t>torx</w:t>
            </w:r>
            <w:proofErr w:type="spellEnd"/>
            <w:r w:rsidR="00770717" w:rsidRPr="004B3BC9">
              <w:t>.</w:t>
            </w:r>
            <w:r w:rsidR="001C7F97">
              <w:t xml:space="preserve"> </w:t>
            </w:r>
            <w:r w:rsidR="00770717" w:rsidRPr="004B3BC9">
              <w:t xml:space="preserve">Śruby blokujące z gniazdem gwiazdkowym, kodowane kolorami </w:t>
            </w:r>
            <w:r w:rsidR="00951BB2">
              <w:t>–</w:t>
            </w:r>
            <w:r w:rsidR="00770717" w:rsidRPr="004B3BC9">
              <w:t xml:space="preserve"> każda średnica inny kolor. Gwoździe kodowane kolorami </w:t>
            </w:r>
            <w:r w:rsidR="00951BB2">
              <w:t>–</w:t>
            </w:r>
            <w:r w:rsidR="00770717" w:rsidRPr="004B3BC9">
              <w:t xml:space="preserve"> każda średnica inny kolor.</w:t>
            </w:r>
          </w:p>
        </w:tc>
        <w:tc>
          <w:tcPr>
            <w:tcW w:w="625" w:type="dxa"/>
            <w:tcBorders>
              <w:top w:val="nil"/>
              <w:left w:val="nil"/>
              <w:bottom w:val="single" w:sz="4" w:space="0" w:color="auto"/>
              <w:right w:val="single" w:sz="4" w:space="0" w:color="auto"/>
            </w:tcBorders>
            <w:vAlign w:val="center"/>
          </w:tcPr>
          <w:p w14:paraId="25E9BCA6" w14:textId="528FBC50" w:rsidR="00770717" w:rsidRPr="004B3BC9" w:rsidRDefault="00812BA6" w:rsidP="00F5219D">
            <w:pPr>
              <w:jc w:val="center"/>
            </w:pPr>
            <w:r>
              <w:t>s</w:t>
            </w:r>
            <w:r w:rsidR="00D256AE" w:rsidRPr="004B3BC9">
              <w:t>zt.</w:t>
            </w:r>
          </w:p>
        </w:tc>
      </w:tr>
      <w:tr w:rsidR="00770717" w:rsidRPr="004B3BC9" w14:paraId="3941650F" w14:textId="77777777" w:rsidTr="006B367F">
        <w:trPr>
          <w:trHeight w:val="2115"/>
        </w:trPr>
        <w:tc>
          <w:tcPr>
            <w:tcW w:w="730" w:type="dxa"/>
            <w:tcBorders>
              <w:top w:val="nil"/>
              <w:left w:val="single" w:sz="4" w:space="0" w:color="auto"/>
              <w:bottom w:val="single" w:sz="4" w:space="0" w:color="auto"/>
              <w:right w:val="single" w:sz="4" w:space="0" w:color="auto"/>
            </w:tcBorders>
            <w:shd w:val="clear" w:color="auto" w:fill="auto"/>
            <w:vAlign w:val="center"/>
          </w:tcPr>
          <w:p w14:paraId="1F9BE8DA" w14:textId="09852709" w:rsidR="00770717" w:rsidRPr="004B3BC9" w:rsidRDefault="00770717" w:rsidP="006462A2">
            <w:pPr>
              <w:jc w:val="center"/>
              <w:rPr>
                <w:b/>
                <w:bCs/>
              </w:rPr>
            </w:pPr>
            <w:r w:rsidRPr="004B3BC9">
              <w:rPr>
                <w:b/>
                <w:bCs/>
              </w:rPr>
              <w:t>5</w:t>
            </w:r>
          </w:p>
        </w:tc>
        <w:tc>
          <w:tcPr>
            <w:tcW w:w="2189" w:type="dxa"/>
            <w:tcBorders>
              <w:top w:val="nil"/>
              <w:left w:val="nil"/>
              <w:bottom w:val="single" w:sz="4" w:space="0" w:color="auto"/>
              <w:right w:val="single" w:sz="4" w:space="0" w:color="auto"/>
            </w:tcBorders>
            <w:vAlign w:val="center"/>
          </w:tcPr>
          <w:p w14:paraId="3B40C71E" w14:textId="0206F632" w:rsidR="00770717" w:rsidRPr="004B3BC9" w:rsidRDefault="00812BA6" w:rsidP="00F5219D">
            <w:pPr>
              <w:rPr>
                <w:b/>
                <w:bCs/>
              </w:rPr>
            </w:pPr>
            <w:r w:rsidRPr="00812BA6">
              <w:rPr>
                <w:b/>
                <w:bCs/>
              </w:rPr>
              <w:t>Gwóźdź śródszpikowy wsteczny do leczenia złamań kości piszczelowej</w:t>
            </w:r>
          </w:p>
        </w:tc>
        <w:tc>
          <w:tcPr>
            <w:tcW w:w="7088" w:type="dxa"/>
            <w:tcBorders>
              <w:top w:val="nil"/>
              <w:left w:val="nil"/>
              <w:bottom w:val="single" w:sz="4" w:space="0" w:color="auto"/>
              <w:right w:val="single" w:sz="4" w:space="0" w:color="auto"/>
            </w:tcBorders>
            <w:vAlign w:val="center"/>
          </w:tcPr>
          <w:p w14:paraId="520411EC" w14:textId="1A33B701" w:rsidR="00770717" w:rsidRPr="004B3BC9" w:rsidRDefault="00770717" w:rsidP="002A28A2">
            <w:pPr>
              <w:jc w:val="both"/>
            </w:pPr>
            <w:r w:rsidRPr="004B3BC9">
              <w:t>Gwóźdź piszczelowy wsteczny przeznaczony do stabilnej osteosyntezy kości stępu oraz</w:t>
            </w:r>
            <w:r w:rsidR="001C7F97">
              <w:t> </w:t>
            </w:r>
            <w:r w:rsidRPr="004B3BC9">
              <w:t>dalszej części kości piszczelowej, do leczenia zwyrodnień oraz deformacji stawów stępu. Gwóźdź do</w:t>
            </w:r>
            <w:r w:rsidR="006462A2" w:rsidRPr="004B3BC9">
              <w:t> </w:t>
            </w:r>
            <w:r w:rsidRPr="004B3BC9">
              <w:t>prawej i lewej kończyny. Anatomiczne odgięcie gwoździa po</w:t>
            </w:r>
            <w:r w:rsidR="001C7F97">
              <w:t> </w:t>
            </w:r>
            <w:r w:rsidRPr="004B3BC9">
              <w:t>promieniu w części piętowej. Długoś</w:t>
            </w:r>
            <w:r w:rsidR="006462A2" w:rsidRPr="004B3BC9">
              <w:t xml:space="preserve">ć: </w:t>
            </w:r>
            <w:r w:rsidRPr="004B3BC9">
              <w:t>180-400</w:t>
            </w:r>
            <w:r w:rsidR="006462A2" w:rsidRPr="004B3BC9">
              <w:t xml:space="preserve"> </w:t>
            </w:r>
            <w:r w:rsidRPr="004B3BC9">
              <w:t>mm, stopniowana co 20 mm. Średnica 10-14</w:t>
            </w:r>
            <w:r w:rsidR="006462A2" w:rsidRPr="004B3BC9">
              <w:t xml:space="preserve"> </w:t>
            </w:r>
            <w:r w:rsidRPr="004B3BC9">
              <w:t>mm stopniowana co 1</w:t>
            </w:r>
            <w:r w:rsidR="006462A2" w:rsidRPr="004B3BC9">
              <w:t xml:space="preserve"> </w:t>
            </w:r>
            <w:r w:rsidRPr="004B3BC9">
              <w:t>mm. Przekrój gwoździa okrągły na całej długości. W części piętowej 3 otwory: 2 otwory gwintowane i otwór podłużny</w:t>
            </w:r>
            <w:r w:rsidR="002A28A2" w:rsidRPr="004B3BC9">
              <w:t xml:space="preserve"> </w:t>
            </w:r>
            <w:r w:rsidRPr="004B3BC9">
              <w:t>(kompresyjny) zapewniające opcje blokowania w przynajmniej dwóch różnych płaszczyznach.</w:t>
            </w:r>
            <w:r w:rsidR="002A28A2" w:rsidRPr="004B3BC9">
              <w:t xml:space="preserve"> </w:t>
            </w:r>
            <w:r w:rsidRPr="004B3BC9">
              <w:t>Otwór podłużny (kompresyjny) o długości 13</w:t>
            </w:r>
            <w:r w:rsidR="002A28A2" w:rsidRPr="004B3BC9">
              <w:t xml:space="preserve"> </w:t>
            </w:r>
            <w:r w:rsidRPr="004B3BC9">
              <w:t>mm, wykonany pod kątem 20° pozwalający na</w:t>
            </w:r>
            <w:r w:rsidR="001C7F97">
              <w:t> </w:t>
            </w:r>
            <w:r w:rsidRPr="004B3BC9">
              <w:t xml:space="preserve">wprowadzenie </w:t>
            </w:r>
            <w:proofErr w:type="spellStart"/>
            <w:r w:rsidRPr="004B3BC9">
              <w:t>wkręta</w:t>
            </w:r>
            <w:proofErr w:type="spellEnd"/>
            <w:r w:rsidRPr="004B3BC9">
              <w:t xml:space="preserve"> blokującego w kość skokową W części piszczelowej 3 otwory: 2 otwory</w:t>
            </w:r>
            <w:r w:rsidR="002A28A2" w:rsidRPr="004B3BC9">
              <w:t xml:space="preserve"> </w:t>
            </w:r>
            <w:r w:rsidRPr="004B3BC9">
              <w:t>gwintowane i otwór podłużny (kompresyjny) zapewniające opcje blokowania w przynajmniej</w:t>
            </w:r>
            <w:r w:rsidR="002A28A2" w:rsidRPr="004B3BC9">
              <w:t xml:space="preserve"> </w:t>
            </w:r>
            <w:r w:rsidRPr="004B3BC9">
              <w:t>dwóch różnych płaszczyznach. Gwoździe blokowane wkrętami 5,0</w:t>
            </w:r>
            <w:r w:rsidR="002A28A2" w:rsidRPr="004B3BC9">
              <w:t xml:space="preserve"> </w:t>
            </w:r>
            <w:r w:rsidRPr="004B3BC9">
              <w:t>mm</w:t>
            </w:r>
            <w:r w:rsidR="001C7F97">
              <w:t xml:space="preserve"> </w:t>
            </w:r>
            <w:r w:rsidRPr="004B3BC9">
              <w:t>lub</w:t>
            </w:r>
            <w:r w:rsidR="002A28A2" w:rsidRPr="004B3BC9">
              <w:t> </w:t>
            </w:r>
            <w:r w:rsidRPr="004B3BC9">
              <w:t>5,5</w:t>
            </w:r>
            <w:r w:rsidR="002A28A2" w:rsidRPr="004B3BC9">
              <w:t xml:space="preserve"> </w:t>
            </w:r>
            <w:r w:rsidRPr="004B3BC9">
              <w:t xml:space="preserve">mm zarówno w części piętowej jak i piszczelowej. Gwóźdź </w:t>
            </w:r>
            <w:proofErr w:type="spellStart"/>
            <w:r w:rsidRPr="004B3BC9">
              <w:t>kaniulowany</w:t>
            </w:r>
            <w:proofErr w:type="spellEnd"/>
            <w:r w:rsidRPr="004B3BC9">
              <w:t>, wykonany ze stopu tytanu.</w:t>
            </w:r>
          </w:p>
        </w:tc>
        <w:tc>
          <w:tcPr>
            <w:tcW w:w="625" w:type="dxa"/>
            <w:tcBorders>
              <w:top w:val="nil"/>
              <w:left w:val="nil"/>
              <w:bottom w:val="single" w:sz="4" w:space="0" w:color="auto"/>
              <w:right w:val="single" w:sz="4" w:space="0" w:color="auto"/>
            </w:tcBorders>
            <w:vAlign w:val="center"/>
          </w:tcPr>
          <w:p w14:paraId="01306939" w14:textId="00A1E497" w:rsidR="00770717" w:rsidRPr="004B3BC9" w:rsidRDefault="00812BA6" w:rsidP="00F5219D">
            <w:pPr>
              <w:jc w:val="center"/>
            </w:pPr>
            <w:r>
              <w:t>s</w:t>
            </w:r>
            <w:r w:rsidR="00770717" w:rsidRPr="004B3BC9">
              <w:t>zt.</w:t>
            </w:r>
          </w:p>
        </w:tc>
      </w:tr>
      <w:tr w:rsidR="00770717" w:rsidRPr="004B3BC9" w14:paraId="284A9C9F" w14:textId="77777777" w:rsidTr="006B367F">
        <w:trPr>
          <w:cantSplit/>
          <w:trHeight w:val="1974"/>
        </w:trPr>
        <w:tc>
          <w:tcPr>
            <w:tcW w:w="730" w:type="dxa"/>
            <w:tcBorders>
              <w:top w:val="single" w:sz="4" w:space="0" w:color="auto"/>
              <w:left w:val="single" w:sz="4" w:space="0" w:color="auto"/>
              <w:bottom w:val="single" w:sz="4" w:space="0" w:color="auto"/>
              <w:right w:val="single" w:sz="4" w:space="0" w:color="auto"/>
            </w:tcBorders>
            <w:vAlign w:val="center"/>
          </w:tcPr>
          <w:p w14:paraId="290C85B5" w14:textId="77777777" w:rsidR="00770717" w:rsidRPr="004B3BC9" w:rsidRDefault="00770717" w:rsidP="00F5219D">
            <w:pPr>
              <w:jc w:val="center"/>
              <w:rPr>
                <w:b/>
                <w:bCs/>
              </w:rPr>
            </w:pPr>
            <w:r w:rsidRPr="004B3BC9">
              <w:rPr>
                <w:b/>
                <w:bCs/>
              </w:rPr>
              <w:lastRenderedPageBreak/>
              <w:t>6</w:t>
            </w:r>
          </w:p>
        </w:tc>
        <w:tc>
          <w:tcPr>
            <w:tcW w:w="2189" w:type="dxa"/>
            <w:tcBorders>
              <w:top w:val="single" w:sz="4" w:space="0" w:color="auto"/>
              <w:left w:val="nil"/>
              <w:bottom w:val="single" w:sz="4" w:space="0" w:color="auto"/>
              <w:right w:val="single" w:sz="4" w:space="0" w:color="auto"/>
            </w:tcBorders>
            <w:vAlign w:val="center"/>
          </w:tcPr>
          <w:p w14:paraId="60722B0C" w14:textId="25B7753A" w:rsidR="00770717" w:rsidRPr="004B3BC9" w:rsidRDefault="00812BA6" w:rsidP="00F5219D">
            <w:pPr>
              <w:rPr>
                <w:b/>
                <w:bCs/>
              </w:rPr>
            </w:pPr>
            <w:r w:rsidRPr="00812BA6">
              <w:rPr>
                <w:b/>
                <w:bCs/>
              </w:rPr>
              <w:t>Gwóźdź śródszpikowy do leczenia złamań kości ramiennej</w:t>
            </w:r>
          </w:p>
        </w:tc>
        <w:tc>
          <w:tcPr>
            <w:tcW w:w="7088" w:type="dxa"/>
            <w:tcBorders>
              <w:top w:val="single" w:sz="4" w:space="0" w:color="auto"/>
              <w:left w:val="nil"/>
              <w:bottom w:val="single" w:sz="4" w:space="0" w:color="auto"/>
              <w:right w:val="single" w:sz="4" w:space="0" w:color="auto"/>
            </w:tcBorders>
            <w:vAlign w:val="center"/>
          </w:tcPr>
          <w:p w14:paraId="3B8DD340" w14:textId="7CEC9193" w:rsidR="00770717" w:rsidRPr="004B3BC9" w:rsidRDefault="00770717" w:rsidP="00950853">
            <w:pPr>
              <w:jc w:val="both"/>
            </w:pPr>
            <w:r w:rsidRPr="004B3BC9">
              <w:t>Gwóźdź uniwersalny: jeden do prawej i lewej kończyny. Anatomiczne odgięcie gwoździa wynoszące 4 . Długość</w:t>
            </w:r>
            <w:r w:rsidR="008D0749" w:rsidRPr="004B3BC9">
              <w:t xml:space="preserve">: </w:t>
            </w:r>
            <w:r w:rsidRPr="004B3BC9">
              <w:t>180-320</w:t>
            </w:r>
            <w:r w:rsidR="008D0749" w:rsidRPr="004B3BC9">
              <w:t xml:space="preserve"> mm</w:t>
            </w:r>
            <w:r w:rsidRPr="004B3BC9">
              <w:t xml:space="preserve"> stopniowana co 20</w:t>
            </w:r>
            <w:r w:rsidR="008D0749" w:rsidRPr="004B3BC9">
              <w:t xml:space="preserve"> </w:t>
            </w:r>
            <w:r w:rsidRPr="004B3BC9">
              <w:t xml:space="preserve">mm. Średnica </w:t>
            </w:r>
            <w:r w:rsidR="008D0749" w:rsidRPr="004B3BC9">
              <w:br/>
            </w:r>
            <w:r w:rsidRPr="004B3BC9">
              <w:t>6-9</w:t>
            </w:r>
            <w:r w:rsidR="008D0749" w:rsidRPr="004B3BC9">
              <w:t xml:space="preserve"> </w:t>
            </w:r>
            <w:r w:rsidRPr="004B3BC9">
              <w:t>mm stopniowana co 1</w:t>
            </w:r>
            <w:r w:rsidR="008D0749" w:rsidRPr="004B3BC9">
              <w:t xml:space="preserve"> </w:t>
            </w:r>
            <w:r w:rsidRPr="004B3BC9">
              <w:t>mm. Przekrój gwoździa okrągły na całej długości. W części bliższej ścięcie anatomiczne. W gwoździach o średnicach 8</w:t>
            </w:r>
            <w:r w:rsidR="008D0749" w:rsidRPr="004B3BC9">
              <w:t xml:space="preserve"> </w:t>
            </w:r>
            <w:r w:rsidRPr="004B3BC9">
              <w:t xml:space="preserve">mm i większych wierzchołek gwoździa posiada zmniejszoną średnicę wewnętrzną. W części bliższej co najmniej 6 otworów do blokowania zapewniających opcje blokowania w przynajmniej trzech różnych płaszczyznach, w tym jeden </w:t>
            </w:r>
            <w:proofErr w:type="spellStart"/>
            <w:r w:rsidRPr="004B3BC9">
              <w:t>fasolkowy</w:t>
            </w:r>
            <w:proofErr w:type="spellEnd"/>
            <w:r w:rsidRPr="004B3BC9">
              <w:t>. W części dalszej przynajmniej 4 otwory do blokowania. Wszystkie otwory w części bliższej gwintowane. Dla średnic 8</w:t>
            </w:r>
            <w:r w:rsidR="008D0749" w:rsidRPr="004B3BC9">
              <w:t xml:space="preserve"> </w:t>
            </w:r>
            <w:r w:rsidRPr="004B3BC9">
              <w:t xml:space="preserve">mm i większych w części dalszej otwory gwintowane. W gwoździach o średnicy 6 </w:t>
            </w:r>
            <w:r w:rsidR="00F74372" w:rsidRPr="004B3BC9">
              <w:br/>
            </w:r>
            <w:r w:rsidRPr="004B3BC9">
              <w:t>i</w:t>
            </w:r>
            <w:r w:rsidR="008D0749" w:rsidRPr="004B3BC9">
              <w:t> </w:t>
            </w:r>
            <w:r w:rsidRPr="004B3BC9">
              <w:t>7 mm możliwość zastosowania wkrętów 3</w:t>
            </w:r>
            <w:r w:rsidR="00F74372" w:rsidRPr="004B3BC9">
              <w:t xml:space="preserve"> </w:t>
            </w:r>
            <w:r w:rsidRPr="004B3BC9">
              <w:t>mm w części dalszej, 4,0</w:t>
            </w:r>
            <w:r w:rsidR="00F74372" w:rsidRPr="004B3BC9">
              <w:t xml:space="preserve"> </w:t>
            </w:r>
            <w:r w:rsidRPr="004B3BC9">
              <w:t>mm lub 4,5 mm w części bliższej. W gwoździach o średnicy 8 mm i większych możliwość</w:t>
            </w:r>
            <w:r w:rsidR="00950853" w:rsidRPr="004B3BC9">
              <w:t xml:space="preserve"> </w:t>
            </w:r>
            <w:r w:rsidRPr="004B3BC9">
              <w:t>zastosowania wkrętów</w:t>
            </w:r>
            <w:r w:rsidR="009D4E6D" w:rsidRPr="004B3BC9">
              <w:t xml:space="preserve"> </w:t>
            </w:r>
            <w:r w:rsidRPr="004B3BC9">
              <w:t xml:space="preserve">4,0 lub 4,5 mm w części bliższej i dalszej. </w:t>
            </w:r>
            <w:proofErr w:type="spellStart"/>
            <w:r w:rsidRPr="004B3BC9">
              <w:t>Kaniulowane</w:t>
            </w:r>
            <w:proofErr w:type="spellEnd"/>
            <w:r w:rsidRPr="004B3BC9">
              <w:t xml:space="preserve"> śruby zaślepiające pozwalające na wydłużenie części bliższej gwoździa w przynajmniej 3 rozmiarach.</w:t>
            </w:r>
            <w:r w:rsidR="009D4E6D" w:rsidRPr="004B3BC9">
              <w:t xml:space="preserve"> </w:t>
            </w:r>
            <w:r w:rsidRPr="004B3BC9">
              <w:t xml:space="preserve">Śruby blokujące z gniazdem gwiazdkowym, kodowane kolorami </w:t>
            </w:r>
            <w:r w:rsidR="00951BB2">
              <w:t>–</w:t>
            </w:r>
            <w:r w:rsidRPr="004B3BC9">
              <w:t xml:space="preserve"> każda średnica inny kolor.</w:t>
            </w:r>
            <w:r w:rsidR="009D4E6D" w:rsidRPr="004B3BC9">
              <w:t xml:space="preserve"> </w:t>
            </w:r>
            <w:r w:rsidRPr="004B3BC9">
              <w:t xml:space="preserve">Gwoździe kodowane kolorami </w:t>
            </w:r>
            <w:r w:rsidR="00951BB2">
              <w:t>–</w:t>
            </w:r>
            <w:r w:rsidRPr="004B3BC9">
              <w:t xml:space="preserve"> każda średnica inny kolor.</w:t>
            </w:r>
            <w:r w:rsidR="00950853" w:rsidRPr="004B3BC9">
              <w:t xml:space="preserve"> </w:t>
            </w:r>
            <w:r w:rsidRPr="004B3BC9">
              <w:t xml:space="preserve">System wykonany ze stopu tytanu. Gniazda we wszystkich elementach blokujących typu </w:t>
            </w:r>
            <w:proofErr w:type="spellStart"/>
            <w:r w:rsidR="006A220C" w:rsidRPr="004B3BC9">
              <w:t>torx</w:t>
            </w:r>
            <w:proofErr w:type="spellEnd"/>
            <w:r w:rsidRPr="004B3BC9">
              <w:t>.</w:t>
            </w:r>
          </w:p>
        </w:tc>
        <w:tc>
          <w:tcPr>
            <w:tcW w:w="625" w:type="dxa"/>
            <w:tcBorders>
              <w:top w:val="single" w:sz="4" w:space="0" w:color="auto"/>
              <w:left w:val="nil"/>
              <w:bottom w:val="single" w:sz="4" w:space="0" w:color="auto"/>
              <w:right w:val="single" w:sz="4" w:space="0" w:color="auto"/>
            </w:tcBorders>
            <w:vAlign w:val="center"/>
          </w:tcPr>
          <w:p w14:paraId="4AEE0535" w14:textId="5D1F88BF" w:rsidR="00770717" w:rsidRPr="004B3BC9" w:rsidRDefault="00812BA6" w:rsidP="00F5219D">
            <w:pPr>
              <w:jc w:val="center"/>
            </w:pPr>
            <w:r>
              <w:t>s</w:t>
            </w:r>
            <w:r w:rsidR="00AB045F" w:rsidRPr="004B3BC9">
              <w:t>zt.</w:t>
            </w:r>
          </w:p>
        </w:tc>
      </w:tr>
      <w:tr w:rsidR="00770717" w:rsidRPr="004B3BC9" w14:paraId="202ECB71" w14:textId="77777777" w:rsidTr="00E85C0E">
        <w:trPr>
          <w:trHeight w:val="280"/>
        </w:trPr>
        <w:tc>
          <w:tcPr>
            <w:tcW w:w="730" w:type="dxa"/>
            <w:tcBorders>
              <w:top w:val="single" w:sz="4" w:space="0" w:color="auto"/>
              <w:left w:val="single" w:sz="4" w:space="0" w:color="auto"/>
              <w:bottom w:val="single" w:sz="4" w:space="0" w:color="auto"/>
              <w:right w:val="single" w:sz="4" w:space="0" w:color="auto"/>
            </w:tcBorders>
            <w:vAlign w:val="center"/>
          </w:tcPr>
          <w:p w14:paraId="5167357C" w14:textId="77777777" w:rsidR="00770717" w:rsidRPr="004B3BC9" w:rsidRDefault="00770717" w:rsidP="00F5219D">
            <w:pPr>
              <w:jc w:val="center"/>
              <w:rPr>
                <w:b/>
                <w:bCs/>
                <w:highlight w:val="green"/>
              </w:rPr>
            </w:pPr>
            <w:r w:rsidRPr="004B3BC9">
              <w:rPr>
                <w:b/>
                <w:bCs/>
              </w:rPr>
              <w:t>7</w:t>
            </w:r>
          </w:p>
        </w:tc>
        <w:tc>
          <w:tcPr>
            <w:tcW w:w="2189" w:type="dxa"/>
            <w:tcBorders>
              <w:top w:val="single" w:sz="4" w:space="0" w:color="auto"/>
              <w:left w:val="nil"/>
              <w:bottom w:val="single" w:sz="4" w:space="0" w:color="auto"/>
              <w:right w:val="single" w:sz="4" w:space="0" w:color="auto"/>
            </w:tcBorders>
            <w:vAlign w:val="center"/>
          </w:tcPr>
          <w:p w14:paraId="7F7BB8F3" w14:textId="032CBC10" w:rsidR="00770717" w:rsidRPr="004B3BC9" w:rsidRDefault="00812BA6" w:rsidP="00F5219D">
            <w:pPr>
              <w:rPr>
                <w:b/>
                <w:bCs/>
                <w:highlight w:val="green"/>
              </w:rPr>
            </w:pPr>
            <w:r w:rsidRPr="00812BA6">
              <w:rPr>
                <w:b/>
                <w:bCs/>
              </w:rPr>
              <w:t>Gwóźdź śródszpikowy do kości przedramienia</w:t>
            </w:r>
          </w:p>
        </w:tc>
        <w:tc>
          <w:tcPr>
            <w:tcW w:w="7088" w:type="dxa"/>
            <w:tcBorders>
              <w:top w:val="single" w:sz="4" w:space="0" w:color="auto"/>
              <w:left w:val="nil"/>
              <w:bottom w:val="single" w:sz="4" w:space="0" w:color="auto"/>
              <w:right w:val="single" w:sz="4" w:space="0" w:color="auto"/>
            </w:tcBorders>
            <w:vAlign w:val="center"/>
          </w:tcPr>
          <w:p w14:paraId="4873397D" w14:textId="54FC5D54" w:rsidR="00770717" w:rsidRPr="004B3BC9" w:rsidRDefault="00E03AAF" w:rsidP="00F5219D">
            <w:pPr>
              <w:jc w:val="both"/>
              <w:rPr>
                <w:highlight w:val="green"/>
              </w:rPr>
            </w:pPr>
            <w:r w:rsidRPr="004B3BC9">
              <w:t xml:space="preserve">Gwóźdź śródszpikowy do kości przedramienia o długości L= 180-260mm (ze skokiem co 20mm), o średnicy Ø 4-5mm w wersji litej. System wykonany ze stopu tytanu. Wkręt blokujący o średnicy Ø 2,7mm, wykonany ze stopu tytanu. Śruba zaślepiająca, wykonana ze stopu tytanu. Śruba kompresyjna kompatybilna z gwoździem </w:t>
            </w:r>
            <w:r w:rsidR="00913031" w:rsidRPr="004B3BC9">
              <w:t xml:space="preserve">śródszpikowym do kości przedramienia </w:t>
            </w:r>
            <w:r w:rsidRPr="004B3BC9">
              <w:t xml:space="preserve">opisanym </w:t>
            </w:r>
            <w:r w:rsidR="00913031" w:rsidRPr="004B3BC9">
              <w:t>powyżej</w:t>
            </w:r>
            <w:r w:rsidRPr="004B3BC9">
              <w:t>, wykonana ze stopu tytanu.</w:t>
            </w:r>
          </w:p>
        </w:tc>
        <w:tc>
          <w:tcPr>
            <w:tcW w:w="625" w:type="dxa"/>
            <w:tcBorders>
              <w:top w:val="single" w:sz="4" w:space="0" w:color="auto"/>
              <w:left w:val="nil"/>
              <w:bottom w:val="single" w:sz="4" w:space="0" w:color="auto"/>
              <w:right w:val="single" w:sz="4" w:space="0" w:color="auto"/>
            </w:tcBorders>
            <w:shd w:val="clear" w:color="auto" w:fill="auto"/>
            <w:vAlign w:val="center"/>
          </w:tcPr>
          <w:p w14:paraId="077149F4" w14:textId="463951FB" w:rsidR="00770717" w:rsidRPr="004B3BC9" w:rsidRDefault="00812BA6" w:rsidP="00F5219D">
            <w:pPr>
              <w:jc w:val="center"/>
            </w:pPr>
            <w:r>
              <w:t>s</w:t>
            </w:r>
            <w:r w:rsidR="00770717" w:rsidRPr="004B3BC9">
              <w:t>zt.</w:t>
            </w:r>
          </w:p>
        </w:tc>
      </w:tr>
      <w:tr w:rsidR="00770717" w:rsidRPr="004B3BC9" w14:paraId="1FE650F7" w14:textId="77777777" w:rsidTr="006B367F">
        <w:trPr>
          <w:trHeight w:val="280"/>
        </w:trPr>
        <w:tc>
          <w:tcPr>
            <w:tcW w:w="730" w:type="dxa"/>
            <w:tcBorders>
              <w:top w:val="single" w:sz="4" w:space="0" w:color="auto"/>
              <w:left w:val="single" w:sz="4" w:space="0" w:color="auto"/>
              <w:bottom w:val="single" w:sz="4" w:space="0" w:color="auto"/>
              <w:right w:val="single" w:sz="4" w:space="0" w:color="auto"/>
            </w:tcBorders>
            <w:vAlign w:val="center"/>
          </w:tcPr>
          <w:p w14:paraId="3E3F7190" w14:textId="4F435977" w:rsidR="00770717" w:rsidRPr="004B3BC9" w:rsidRDefault="00770717" w:rsidP="00F5219D">
            <w:pPr>
              <w:jc w:val="center"/>
              <w:rPr>
                <w:b/>
                <w:bCs/>
              </w:rPr>
            </w:pPr>
            <w:r w:rsidRPr="004B3BC9">
              <w:rPr>
                <w:b/>
                <w:bCs/>
              </w:rPr>
              <w:t>8</w:t>
            </w:r>
          </w:p>
        </w:tc>
        <w:tc>
          <w:tcPr>
            <w:tcW w:w="2189" w:type="dxa"/>
            <w:tcBorders>
              <w:top w:val="single" w:sz="4" w:space="0" w:color="auto"/>
              <w:left w:val="nil"/>
              <w:bottom w:val="single" w:sz="4" w:space="0" w:color="auto"/>
              <w:right w:val="single" w:sz="4" w:space="0" w:color="auto"/>
            </w:tcBorders>
            <w:vAlign w:val="center"/>
          </w:tcPr>
          <w:p w14:paraId="22F46E0B" w14:textId="1DA1436D" w:rsidR="00770717" w:rsidRPr="004B3BC9" w:rsidRDefault="00812BA6" w:rsidP="00F5219D">
            <w:pPr>
              <w:rPr>
                <w:b/>
                <w:bCs/>
              </w:rPr>
            </w:pPr>
            <w:r w:rsidRPr="00812BA6">
              <w:rPr>
                <w:b/>
                <w:bCs/>
              </w:rPr>
              <w:t>Gwóźdź śródszpikowy do leczenia kości piętowej</w:t>
            </w:r>
          </w:p>
        </w:tc>
        <w:tc>
          <w:tcPr>
            <w:tcW w:w="7088" w:type="dxa"/>
            <w:tcBorders>
              <w:top w:val="single" w:sz="4" w:space="0" w:color="auto"/>
              <w:left w:val="nil"/>
              <w:bottom w:val="single" w:sz="4" w:space="0" w:color="auto"/>
              <w:right w:val="single" w:sz="4" w:space="0" w:color="auto"/>
            </w:tcBorders>
            <w:vAlign w:val="center"/>
          </w:tcPr>
          <w:p w14:paraId="09ABA6A2" w14:textId="5A1A5546" w:rsidR="00770717" w:rsidRPr="004B3BC9" w:rsidRDefault="00770717" w:rsidP="00096D5D">
            <w:pPr>
              <w:jc w:val="both"/>
            </w:pPr>
            <w:r w:rsidRPr="004B3BC9">
              <w:t xml:space="preserve">Gwóźdź piętowy do leczenia złamań kości piętowej lub artrodezy stawu skokowo-piętowego. Wprowadzany od strony guza piętowego. Gwóźdź </w:t>
            </w:r>
            <w:proofErr w:type="spellStart"/>
            <w:r w:rsidRPr="004B3BC9">
              <w:t>kaniulowany</w:t>
            </w:r>
            <w:proofErr w:type="spellEnd"/>
            <w:r w:rsidRPr="004B3BC9">
              <w:t>, prosty o</w:t>
            </w:r>
            <w:r w:rsidR="00096D5D" w:rsidRPr="004B3BC9">
              <w:t> </w:t>
            </w:r>
            <w:r w:rsidRPr="004B3BC9">
              <w:t>przekroju okrągłym na całej długości. Wersja do prawej i lewej kończyny. Anatomiczne ścięcie części bliższej. Wierzchołek gwoździa z atraumatyczną powierzchnią oporową pod kość skokową. Długość</w:t>
            </w:r>
            <w:r w:rsidR="00096D5D" w:rsidRPr="004B3BC9">
              <w:t xml:space="preserve">: </w:t>
            </w:r>
            <w:r w:rsidRPr="004B3BC9">
              <w:t>45-55</w:t>
            </w:r>
            <w:r w:rsidR="00096D5D" w:rsidRPr="004B3BC9">
              <w:t xml:space="preserve"> </w:t>
            </w:r>
            <w:r w:rsidRPr="004B3BC9">
              <w:t>mm (ze skokiem co 5</w:t>
            </w:r>
            <w:r w:rsidR="00096D5D" w:rsidRPr="004B3BC9">
              <w:t xml:space="preserve"> </w:t>
            </w:r>
            <w:r w:rsidRPr="004B3BC9">
              <w:t>mm) oraz 70 mm, pokryty w całości celownikiem; średnica 10,</w:t>
            </w:r>
            <w:r w:rsidR="00096D5D" w:rsidRPr="004B3BC9">
              <w:t xml:space="preserve"> </w:t>
            </w:r>
            <w:r w:rsidRPr="004B3BC9">
              <w:t>12</w:t>
            </w:r>
            <w:r w:rsidR="00096D5D" w:rsidRPr="004B3BC9">
              <w:t xml:space="preserve"> </w:t>
            </w:r>
            <w:r w:rsidRPr="004B3BC9">
              <w:t>mm. Gwóźdź posiada dla długości 45-55</w:t>
            </w:r>
            <w:r w:rsidR="00096D5D" w:rsidRPr="004B3BC9">
              <w:t xml:space="preserve"> mm</w:t>
            </w:r>
            <w:r w:rsidRPr="004B3BC9">
              <w:t xml:space="preserve"> </w:t>
            </w:r>
            <w:r w:rsidR="00951BB2">
              <w:t>–</w:t>
            </w:r>
            <w:r w:rsidRPr="004B3BC9">
              <w:t xml:space="preserve"> trzy gwintowane otwory. Dla długości gwoździa</w:t>
            </w:r>
            <w:r w:rsidR="00096D5D" w:rsidRPr="004B3BC9">
              <w:t xml:space="preserve"> </w:t>
            </w:r>
            <w:r w:rsidRPr="004B3BC9">
              <w:t>70</w:t>
            </w:r>
            <w:r w:rsidR="00096D5D" w:rsidRPr="004B3BC9">
              <w:t xml:space="preserve"> </w:t>
            </w:r>
            <w:r w:rsidRPr="004B3BC9">
              <w:t xml:space="preserve">mm </w:t>
            </w:r>
            <w:r w:rsidR="00951BB2">
              <w:t>–</w:t>
            </w:r>
            <w:r w:rsidRPr="004B3BC9">
              <w:t xml:space="preserve"> cztery gwintowane otwory oraz jeden otwór kompresyjny, zapewniające stabilne blokowanie wielopłaszczyznowe. Długość otworu kompresyjnego 5</w:t>
            </w:r>
            <w:r w:rsidR="00096D5D" w:rsidRPr="004B3BC9">
              <w:t xml:space="preserve"> </w:t>
            </w:r>
            <w:r w:rsidRPr="004B3BC9">
              <w:t xml:space="preserve">mm. Możliwość zastosowania wkrętów </w:t>
            </w:r>
            <w:proofErr w:type="spellStart"/>
            <w:r w:rsidRPr="004B3BC9">
              <w:t>kaniulowanych</w:t>
            </w:r>
            <w:proofErr w:type="spellEnd"/>
            <w:r w:rsidRPr="004B3BC9">
              <w:t xml:space="preserve"> 5,0 lub 5,5 mm. Połączenie wkrętów 5,5</w:t>
            </w:r>
            <w:r w:rsidR="00096D5D" w:rsidRPr="004B3BC9">
              <w:t xml:space="preserve"> </w:t>
            </w:r>
            <w:r w:rsidRPr="004B3BC9">
              <w:t>mm stabilne kątowo. Śruby zaślepiające pozwalające na wydłużenie części bliższej gwoździa w przynajmniej 5 rozmiarach w zakresie 0-20 mm stopniowane co 5</w:t>
            </w:r>
            <w:r w:rsidR="00096D5D" w:rsidRPr="004B3BC9">
              <w:t xml:space="preserve"> </w:t>
            </w:r>
            <w:r w:rsidRPr="004B3BC9">
              <w:t xml:space="preserve">mm. Gniazda we wszystkich elementach typu </w:t>
            </w:r>
            <w:proofErr w:type="spellStart"/>
            <w:r w:rsidRPr="004B3BC9">
              <w:t>torx</w:t>
            </w:r>
            <w:proofErr w:type="spellEnd"/>
            <w:r w:rsidRPr="004B3BC9">
              <w:t xml:space="preserve">. Śruby blokujące kodowane kolorami </w:t>
            </w:r>
            <w:r w:rsidR="00951BB2">
              <w:t>–</w:t>
            </w:r>
            <w:r w:rsidRPr="004B3BC9">
              <w:t xml:space="preserve"> każda średnica inny kolor. Gwóźdź znakowany kolorem dla wersji lewa/prawa i ze względu na średnicę. System wykonany ze stopu tytanu.</w:t>
            </w:r>
          </w:p>
        </w:tc>
        <w:tc>
          <w:tcPr>
            <w:tcW w:w="625" w:type="dxa"/>
            <w:tcBorders>
              <w:top w:val="single" w:sz="4" w:space="0" w:color="auto"/>
              <w:left w:val="nil"/>
              <w:bottom w:val="single" w:sz="4" w:space="0" w:color="auto"/>
              <w:right w:val="single" w:sz="4" w:space="0" w:color="auto"/>
            </w:tcBorders>
            <w:vAlign w:val="center"/>
          </w:tcPr>
          <w:p w14:paraId="192447E1" w14:textId="14AFF770" w:rsidR="00770717" w:rsidRPr="004B3BC9" w:rsidRDefault="00812BA6" w:rsidP="00F5219D">
            <w:pPr>
              <w:jc w:val="center"/>
            </w:pPr>
            <w:r>
              <w:t>s</w:t>
            </w:r>
            <w:r w:rsidR="00770717" w:rsidRPr="004B3BC9">
              <w:t>zt.</w:t>
            </w:r>
          </w:p>
        </w:tc>
      </w:tr>
      <w:tr w:rsidR="00770717" w:rsidRPr="004B3BC9" w14:paraId="3C49D786" w14:textId="77777777" w:rsidTr="006B367F">
        <w:trPr>
          <w:trHeight w:val="53"/>
        </w:trPr>
        <w:tc>
          <w:tcPr>
            <w:tcW w:w="730" w:type="dxa"/>
            <w:tcBorders>
              <w:top w:val="nil"/>
              <w:left w:val="single" w:sz="4" w:space="0" w:color="auto"/>
              <w:bottom w:val="single" w:sz="4" w:space="0" w:color="auto"/>
              <w:right w:val="single" w:sz="4" w:space="0" w:color="auto"/>
            </w:tcBorders>
            <w:vAlign w:val="center"/>
          </w:tcPr>
          <w:p w14:paraId="61BCDF7B" w14:textId="40E84D33" w:rsidR="00770717" w:rsidRPr="004B3BC9" w:rsidRDefault="006B367F" w:rsidP="00F5219D">
            <w:pPr>
              <w:jc w:val="center"/>
              <w:rPr>
                <w:b/>
                <w:bCs/>
              </w:rPr>
            </w:pPr>
            <w:r w:rsidRPr="004B3BC9">
              <w:rPr>
                <w:b/>
                <w:bCs/>
              </w:rPr>
              <w:t>9</w:t>
            </w:r>
          </w:p>
        </w:tc>
        <w:tc>
          <w:tcPr>
            <w:tcW w:w="2189" w:type="dxa"/>
            <w:tcBorders>
              <w:top w:val="nil"/>
              <w:left w:val="nil"/>
              <w:bottom w:val="single" w:sz="4" w:space="0" w:color="auto"/>
              <w:right w:val="single" w:sz="4" w:space="0" w:color="auto"/>
            </w:tcBorders>
            <w:vAlign w:val="center"/>
          </w:tcPr>
          <w:p w14:paraId="25D66407" w14:textId="77777777" w:rsidR="00770717" w:rsidRPr="004B3BC9" w:rsidRDefault="00770717" w:rsidP="00F5219D">
            <w:pPr>
              <w:rPr>
                <w:b/>
              </w:rPr>
            </w:pPr>
            <w:proofErr w:type="spellStart"/>
            <w:r w:rsidRPr="004B3BC9">
              <w:rPr>
                <w:b/>
              </w:rPr>
              <w:t>Gwoźdź</w:t>
            </w:r>
            <w:proofErr w:type="spellEnd"/>
            <w:r w:rsidRPr="004B3BC9">
              <w:rPr>
                <w:b/>
              </w:rPr>
              <w:t xml:space="preserve"> </w:t>
            </w:r>
            <w:proofErr w:type="spellStart"/>
            <w:r w:rsidRPr="004B3BC9">
              <w:rPr>
                <w:b/>
              </w:rPr>
              <w:t>Rush’a</w:t>
            </w:r>
            <w:proofErr w:type="spellEnd"/>
            <w:r w:rsidRPr="004B3BC9">
              <w:rPr>
                <w:b/>
              </w:rPr>
              <w:t xml:space="preserve"> </w:t>
            </w:r>
          </w:p>
        </w:tc>
        <w:tc>
          <w:tcPr>
            <w:tcW w:w="7088" w:type="dxa"/>
            <w:tcBorders>
              <w:top w:val="nil"/>
              <w:left w:val="nil"/>
              <w:bottom w:val="single" w:sz="4" w:space="0" w:color="auto"/>
              <w:right w:val="single" w:sz="4" w:space="0" w:color="auto"/>
            </w:tcBorders>
            <w:noWrap/>
            <w:vAlign w:val="center"/>
          </w:tcPr>
          <w:p w14:paraId="2CC81B10" w14:textId="2317A647" w:rsidR="00770717" w:rsidRPr="004B3BC9" w:rsidRDefault="00770717" w:rsidP="00F5219D">
            <w:pPr>
              <w:jc w:val="both"/>
            </w:pPr>
            <w:r w:rsidRPr="004B3BC9">
              <w:t xml:space="preserve">Gwóźdź </w:t>
            </w:r>
            <w:proofErr w:type="spellStart"/>
            <w:r w:rsidRPr="004B3BC9">
              <w:t>Rush</w:t>
            </w:r>
            <w:r w:rsidR="00951BB2">
              <w:t>’</w:t>
            </w:r>
            <w:r w:rsidRPr="004B3BC9">
              <w:t>a</w:t>
            </w:r>
            <w:proofErr w:type="spellEnd"/>
            <w:r w:rsidRPr="004B3BC9">
              <w:t xml:space="preserve"> o średnicy 2,4 do 6,4 mm i długości 50 – 430 mm</w:t>
            </w:r>
          </w:p>
        </w:tc>
        <w:tc>
          <w:tcPr>
            <w:tcW w:w="625" w:type="dxa"/>
            <w:tcBorders>
              <w:top w:val="nil"/>
              <w:left w:val="nil"/>
              <w:bottom w:val="single" w:sz="4" w:space="0" w:color="auto"/>
              <w:right w:val="single" w:sz="4" w:space="0" w:color="auto"/>
            </w:tcBorders>
            <w:vAlign w:val="center"/>
          </w:tcPr>
          <w:p w14:paraId="13C30956" w14:textId="77777777" w:rsidR="00770717" w:rsidRPr="004B3BC9" w:rsidRDefault="00770717" w:rsidP="00F5219D">
            <w:pPr>
              <w:jc w:val="center"/>
            </w:pPr>
            <w:r w:rsidRPr="004B3BC9">
              <w:t>szt.</w:t>
            </w:r>
          </w:p>
        </w:tc>
      </w:tr>
    </w:tbl>
    <w:p w14:paraId="5D53A0D5" w14:textId="34719509" w:rsidR="00770717" w:rsidRPr="004B3BC9" w:rsidRDefault="00770717" w:rsidP="00770717"/>
    <w:tbl>
      <w:tblPr>
        <w:tblW w:w="10632" w:type="dxa"/>
        <w:tblInd w:w="-356" w:type="dxa"/>
        <w:tblCellMar>
          <w:left w:w="70" w:type="dxa"/>
          <w:right w:w="70" w:type="dxa"/>
        </w:tblCellMar>
        <w:tblLook w:val="0000" w:firstRow="0" w:lastRow="0" w:firstColumn="0" w:lastColumn="0" w:noHBand="0" w:noVBand="0"/>
      </w:tblPr>
      <w:tblGrid>
        <w:gridCol w:w="796"/>
        <w:gridCol w:w="2040"/>
        <w:gridCol w:w="7159"/>
        <w:gridCol w:w="637"/>
      </w:tblGrid>
      <w:tr w:rsidR="007718EE" w:rsidRPr="004B3BC9" w14:paraId="7CAA6E76" w14:textId="77777777" w:rsidTr="001C7F97">
        <w:trPr>
          <w:trHeight w:val="80"/>
        </w:trPr>
        <w:tc>
          <w:tcPr>
            <w:tcW w:w="2836" w:type="dxa"/>
            <w:gridSpan w:val="2"/>
            <w:tcBorders>
              <w:top w:val="nil"/>
              <w:left w:val="nil"/>
              <w:bottom w:val="single" w:sz="4" w:space="0" w:color="auto"/>
              <w:right w:val="nil"/>
            </w:tcBorders>
            <w:noWrap/>
            <w:vAlign w:val="center"/>
          </w:tcPr>
          <w:p w14:paraId="75D4D0B3" w14:textId="48F6CA15" w:rsidR="007718EE" w:rsidRPr="004B3BC9" w:rsidRDefault="007718EE" w:rsidP="00F5219D">
            <w:pPr>
              <w:rPr>
                <w:b/>
                <w:bCs/>
              </w:rPr>
            </w:pPr>
            <w:r w:rsidRPr="004B3BC9">
              <w:rPr>
                <w:b/>
                <w:bCs/>
              </w:rPr>
              <w:t xml:space="preserve">Pakiet II </w:t>
            </w:r>
            <w:r w:rsidR="00951BB2">
              <w:rPr>
                <w:b/>
                <w:bCs/>
              </w:rPr>
              <w:t>–</w:t>
            </w:r>
            <w:r w:rsidRPr="004B3BC9">
              <w:rPr>
                <w:b/>
                <w:bCs/>
              </w:rPr>
              <w:t xml:space="preserve"> WKRĘTY</w:t>
            </w:r>
          </w:p>
        </w:tc>
        <w:tc>
          <w:tcPr>
            <w:tcW w:w="7159" w:type="dxa"/>
            <w:tcBorders>
              <w:top w:val="nil"/>
              <w:left w:val="nil"/>
              <w:bottom w:val="single" w:sz="4" w:space="0" w:color="auto"/>
              <w:right w:val="nil"/>
            </w:tcBorders>
            <w:noWrap/>
            <w:vAlign w:val="center"/>
          </w:tcPr>
          <w:p w14:paraId="0057499C" w14:textId="77777777" w:rsidR="007718EE" w:rsidRPr="004B3BC9" w:rsidRDefault="007718EE" w:rsidP="00F5219D"/>
        </w:tc>
        <w:tc>
          <w:tcPr>
            <w:tcW w:w="637" w:type="dxa"/>
            <w:tcBorders>
              <w:top w:val="nil"/>
              <w:left w:val="nil"/>
              <w:bottom w:val="single" w:sz="4" w:space="0" w:color="auto"/>
              <w:right w:val="nil"/>
            </w:tcBorders>
            <w:noWrap/>
            <w:vAlign w:val="center"/>
          </w:tcPr>
          <w:p w14:paraId="2FAF8C69" w14:textId="77777777" w:rsidR="007718EE" w:rsidRPr="004B3BC9" w:rsidRDefault="007718EE" w:rsidP="00F5219D"/>
        </w:tc>
      </w:tr>
      <w:tr w:rsidR="007718EE" w:rsidRPr="004B3BC9" w14:paraId="194C19C0" w14:textId="77777777" w:rsidTr="001C7F97">
        <w:trPr>
          <w:trHeight w:val="53"/>
        </w:trPr>
        <w:tc>
          <w:tcPr>
            <w:tcW w:w="796" w:type="dxa"/>
            <w:tcBorders>
              <w:top w:val="single" w:sz="4" w:space="0" w:color="auto"/>
              <w:left w:val="single" w:sz="4" w:space="0" w:color="auto"/>
              <w:bottom w:val="single" w:sz="4" w:space="0" w:color="auto"/>
              <w:right w:val="single" w:sz="4" w:space="0" w:color="auto"/>
            </w:tcBorders>
            <w:shd w:val="clear" w:color="auto" w:fill="D9D9D9"/>
            <w:vAlign w:val="center"/>
          </w:tcPr>
          <w:p w14:paraId="315C96AF" w14:textId="77777777" w:rsidR="007718EE" w:rsidRPr="004B3BC9" w:rsidRDefault="007718EE" w:rsidP="00F5219D">
            <w:pPr>
              <w:jc w:val="center"/>
              <w:rPr>
                <w:b/>
                <w:bCs/>
              </w:rPr>
            </w:pPr>
            <w:r w:rsidRPr="004B3BC9">
              <w:rPr>
                <w:b/>
                <w:bCs/>
              </w:rPr>
              <w:t>Lp.</w:t>
            </w:r>
          </w:p>
        </w:tc>
        <w:tc>
          <w:tcPr>
            <w:tcW w:w="2040" w:type="dxa"/>
            <w:tcBorders>
              <w:top w:val="single" w:sz="4" w:space="0" w:color="auto"/>
              <w:left w:val="nil"/>
              <w:bottom w:val="single" w:sz="4" w:space="0" w:color="auto"/>
              <w:right w:val="single" w:sz="4" w:space="0" w:color="auto"/>
            </w:tcBorders>
            <w:shd w:val="clear" w:color="auto" w:fill="D9D9D9"/>
            <w:vAlign w:val="center"/>
          </w:tcPr>
          <w:p w14:paraId="480D8E1E" w14:textId="77777777" w:rsidR="007718EE" w:rsidRPr="004B3BC9" w:rsidRDefault="007718EE" w:rsidP="00F5219D">
            <w:pPr>
              <w:jc w:val="center"/>
              <w:rPr>
                <w:b/>
                <w:bCs/>
              </w:rPr>
            </w:pPr>
            <w:r w:rsidRPr="004B3BC9">
              <w:rPr>
                <w:b/>
                <w:bCs/>
              </w:rPr>
              <w:t>Nazwa przedmiotu zamówienia</w:t>
            </w:r>
          </w:p>
        </w:tc>
        <w:tc>
          <w:tcPr>
            <w:tcW w:w="7159" w:type="dxa"/>
            <w:tcBorders>
              <w:top w:val="single" w:sz="4" w:space="0" w:color="auto"/>
              <w:left w:val="nil"/>
              <w:bottom w:val="single" w:sz="4" w:space="0" w:color="auto"/>
              <w:right w:val="single" w:sz="4" w:space="0" w:color="auto"/>
            </w:tcBorders>
            <w:shd w:val="clear" w:color="auto" w:fill="D9D9D9"/>
            <w:vAlign w:val="center"/>
          </w:tcPr>
          <w:p w14:paraId="4B11E6DF" w14:textId="77777777" w:rsidR="007718EE" w:rsidRPr="004B3BC9" w:rsidRDefault="007718EE" w:rsidP="00F5219D">
            <w:pPr>
              <w:jc w:val="center"/>
              <w:rPr>
                <w:b/>
                <w:bCs/>
              </w:rPr>
            </w:pPr>
            <w:r w:rsidRPr="004B3BC9">
              <w:rPr>
                <w:b/>
                <w:bCs/>
              </w:rPr>
              <w:t>Opis przedmiotu zamówienia</w:t>
            </w:r>
          </w:p>
        </w:tc>
        <w:tc>
          <w:tcPr>
            <w:tcW w:w="637" w:type="dxa"/>
            <w:tcBorders>
              <w:top w:val="single" w:sz="4" w:space="0" w:color="auto"/>
              <w:left w:val="nil"/>
              <w:bottom w:val="single" w:sz="4" w:space="0" w:color="auto"/>
              <w:right w:val="single" w:sz="4" w:space="0" w:color="auto"/>
            </w:tcBorders>
            <w:shd w:val="clear" w:color="auto" w:fill="D9D9D9"/>
            <w:vAlign w:val="center"/>
          </w:tcPr>
          <w:p w14:paraId="08D2C7EA" w14:textId="77777777" w:rsidR="007718EE" w:rsidRPr="004B3BC9" w:rsidRDefault="007718EE" w:rsidP="00F5219D">
            <w:pPr>
              <w:jc w:val="center"/>
              <w:rPr>
                <w:b/>
                <w:bCs/>
              </w:rPr>
            </w:pPr>
            <w:r w:rsidRPr="004B3BC9">
              <w:rPr>
                <w:b/>
                <w:bCs/>
              </w:rPr>
              <w:t>J.m.</w:t>
            </w:r>
          </w:p>
        </w:tc>
      </w:tr>
      <w:tr w:rsidR="007718EE" w:rsidRPr="004B3BC9" w14:paraId="652728FB" w14:textId="77777777" w:rsidTr="001C7F97">
        <w:trPr>
          <w:trHeight w:val="49"/>
        </w:trPr>
        <w:tc>
          <w:tcPr>
            <w:tcW w:w="796" w:type="dxa"/>
            <w:tcBorders>
              <w:top w:val="nil"/>
              <w:left w:val="single" w:sz="4" w:space="0" w:color="auto"/>
              <w:bottom w:val="single" w:sz="4" w:space="0" w:color="auto"/>
              <w:right w:val="single" w:sz="4" w:space="0" w:color="auto"/>
            </w:tcBorders>
            <w:vAlign w:val="center"/>
          </w:tcPr>
          <w:p w14:paraId="1784A801" w14:textId="77777777" w:rsidR="007718EE" w:rsidRPr="004B3BC9" w:rsidRDefault="007718EE" w:rsidP="00F5219D">
            <w:pPr>
              <w:jc w:val="center"/>
              <w:rPr>
                <w:b/>
                <w:bCs/>
              </w:rPr>
            </w:pPr>
            <w:r w:rsidRPr="004B3BC9">
              <w:rPr>
                <w:b/>
                <w:bCs/>
              </w:rPr>
              <w:t>1</w:t>
            </w:r>
          </w:p>
        </w:tc>
        <w:tc>
          <w:tcPr>
            <w:tcW w:w="2040" w:type="dxa"/>
            <w:tcBorders>
              <w:top w:val="nil"/>
              <w:left w:val="nil"/>
              <w:bottom w:val="single" w:sz="4" w:space="0" w:color="auto"/>
              <w:right w:val="single" w:sz="4" w:space="0" w:color="auto"/>
            </w:tcBorders>
            <w:vAlign w:val="center"/>
          </w:tcPr>
          <w:p w14:paraId="572DEC41" w14:textId="77777777" w:rsidR="007718EE" w:rsidRPr="004B3BC9" w:rsidRDefault="007718EE" w:rsidP="00F5219D">
            <w:pPr>
              <w:rPr>
                <w:b/>
                <w:bCs/>
              </w:rPr>
            </w:pPr>
            <w:r w:rsidRPr="004B3BC9">
              <w:rPr>
                <w:b/>
                <w:bCs/>
              </w:rPr>
              <w:t>Wkręt korowy samogwintujący</w:t>
            </w:r>
          </w:p>
        </w:tc>
        <w:tc>
          <w:tcPr>
            <w:tcW w:w="7159" w:type="dxa"/>
            <w:tcBorders>
              <w:top w:val="nil"/>
              <w:left w:val="nil"/>
              <w:bottom w:val="single" w:sz="4" w:space="0" w:color="auto"/>
              <w:right w:val="single" w:sz="4" w:space="0" w:color="auto"/>
            </w:tcBorders>
            <w:vAlign w:val="center"/>
          </w:tcPr>
          <w:p w14:paraId="17CD54CE" w14:textId="77777777" w:rsidR="007718EE" w:rsidRPr="004B3BC9" w:rsidRDefault="007718EE" w:rsidP="00F5219D">
            <w:pPr>
              <w:jc w:val="both"/>
            </w:pPr>
            <w:r w:rsidRPr="004B3BC9">
              <w:t>Wkręt korowy samogwintujący o średnicy 4,5 mm o dł. 16 – 100 mm</w:t>
            </w:r>
          </w:p>
        </w:tc>
        <w:tc>
          <w:tcPr>
            <w:tcW w:w="637" w:type="dxa"/>
            <w:tcBorders>
              <w:top w:val="nil"/>
              <w:left w:val="nil"/>
              <w:bottom w:val="single" w:sz="4" w:space="0" w:color="auto"/>
              <w:right w:val="single" w:sz="4" w:space="0" w:color="auto"/>
            </w:tcBorders>
            <w:vAlign w:val="center"/>
          </w:tcPr>
          <w:p w14:paraId="3B3B187C" w14:textId="77777777" w:rsidR="007718EE" w:rsidRPr="004B3BC9" w:rsidRDefault="007718EE" w:rsidP="00F5219D">
            <w:pPr>
              <w:jc w:val="center"/>
            </w:pPr>
            <w:r w:rsidRPr="004B3BC9">
              <w:t>szt.</w:t>
            </w:r>
          </w:p>
        </w:tc>
      </w:tr>
      <w:tr w:rsidR="007718EE" w:rsidRPr="004B3BC9" w14:paraId="3FA2FA9D" w14:textId="77777777" w:rsidTr="001C7F97">
        <w:trPr>
          <w:trHeight w:val="62"/>
        </w:trPr>
        <w:tc>
          <w:tcPr>
            <w:tcW w:w="796" w:type="dxa"/>
            <w:tcBorders>
              <w:top w:val="nil"/>
              <w:left w:val="single" w:sz="4" w:space="0" w:color="auto"/>
              <w:bottom w:val="single" w:sz="4" w:space="0" w:color="auto"/>
              <w:right w:val="single" w:sz="4" w:space="0" w:color="auto"/>
            </w:tcBorders>
            <w:vAlign w:val="center"/>
          </w:tcPr>
          <w:p w14:paraId="2A5C2084" w14:textId="77777777" w:rsidR="007718EE" w:rsidRPr="004B3BC9" w:rsidRDefault="007718EE" w:rsidP="00F5219D">
            <w:pPr>
              <w:jc w:val="center"/>
              <w:rPr>
                <w:b/>
                <w:bCs/>
              </w:rPr>
            </w:pPr>
            <w:r w:rsidRPr="004B3BC9">
              <w:rPr>
                <w:b/>
                <w:bCs/>
              </w:rPr>
              <w:t>2</w:t>
            </w:r>
          </w:p>
        </w:tc>
        <w:tc>
          <w:tcPr>
            <w:tcW w:w="2040" w:type="dxa"/>
            <w:tcBorders>
              <w:top w:val="nil"/>
              <w:left w:val="nil"/>
              <w:bottom w:val="single" w:sz="4" w:space="0" w:color="auto"/>
              <w:right w:val="single" w:sz="4" w:space="0" w:color="auto"/>
            </w:tcBorders>
            <w:vAlign w:val="center"/>
          </w:tcPr>
          <w:p w14:paraId="2B58410B" w14:textId="77777777" w:rsidR="007718EE" w:rsidRPr="004B3BC9" w:rsidRDefault="007718EE" w:rsidP="00F5219D">
            <w:pPr>
              <w:rPr>
                <w:b/>
                <w:bCs/>
              </w:rPr>
            </w:pPr>
            <w:r w:rsidRPr="004B3BC9">
              <w:rPr>
                <w:b/>
                <w:bCs/>
              </w:rPr>
              <w:t>Wkręty do kości drobnych</w:t>
            </w:r>
          </w:p>
        </w:tc>
        <w:tc>
          <w:tcPr>
            <w:tcW w:w="7159" w:type="dxa"/>
            <w:tcBorders>
              <w:top w:val="nil"/>
              <w:left w:val="nil"/>
              <w:bottom w:val="single" w:sz="4" w:space="0" w:color="auto"/>
              <w:right w:val="single" w:sz="4" w:space="0" w:color="auto"/>
            </w:tcBorders>
            <w:vAlign w:val="center"/>
          </w:tcPr>
          <w:p w14:paraId="73C41BB5" w14:textId="77777777" w:rsidR="007718EE" w:rsidRPr="004B3BC9" w:rsidRDefault="007718EE" w:rsidP="00F5219D">
            <w:pPr>
              <w:jc w:val="both"/>
            </w:pPr>
            <w:r w:rsidRPr="004B3BC9">
              <w:t>Wkręty do kości drobnych o średnicy 3,5 mm, dł. 8 – 70 mm</w:t>
            </w:r>
          </w:p>
        </w:tc>
        <w:tc>
          <w:tcPr>
            <w:tcW w:w="637" w:type="dxa"/>
            <w:tcBorders>
              <w:top w:val="nil"/>
              <w:left w:val="nil"/>
              <w:bottom w:val="single" w:sz="4" w:space="0" w:color="auto"/>
              <w:right w:val="single" w:sz="4" w:space="0" w:color="auto"/>
            </w:tcBorders>
            <w:vAlign w:val="center"/>
          </w:tcPr>
          <w:p w14:paraId="4567F15B" w14:textId="77777777" w:rsidR="007718EE" w:rsidRPr="004B3BC9" w:rsidRDefault="007718EE" w:rsidP="00F5219D">
            <w:pPr>
              <w:jc w:val="center"/>
            </w:pPr>
            <w:r w:rsidRPr="004B3BC9">
              <w:t>szt.</w:t>
            </w:r>
          </w:p>
        </w:tc>
      </w:tr>
      <w:tr w:rsidR="007718EE" w:rsidRPr="004B3BC9" w14:paraId="7167B605" w14:textId="77777777" w:rsidTr="001C7F97">
        <w:trPr>
          <w:trHeight w:val="499"/>
        </w:trPr>
        <w:tc>
          <w:tcPr>
            <w:tcW w:w="796" w:type="dxa"/>
            <w:tcBorders>
              <w:top w:val="nil"/>
              <w:left w:val="single" w:sz="4" w:space="0" w:color="auto"/>
              <w:bottom w:val="single" w:sz="4" w:space="0" w:color="auto"/>
              <w:right w:val="single" w:sz="4" w:space="0" w:color="auto"/>
            </w:tcBorders>
            <w:vAlign w:val="center"/>
          </w:tcPr>
          <w:p w14:paraId="6A75289B" w14:textId="77777777" w:rsidR="007718EE" w:rsidRPr="004B3BC9" w:rsidRDefault="007718EE" w:rsidP="00F5219D">
            <w:pPr>
              <w:jc w:val="center"/>
              <w:rPr>
                <w:b/>
                <w:bCs/>
              </w:rPr>
            </w:pPr>
            <w:r w:rsidRPr="004B3BC9">
              <w:rPr>
                <w:b/>
                <w:bCs/>
              </w:rPr>
              <w:t>3</w:t>
            </w:r>
          </w:p>
        </w:tc>
        <w:tc>
          <w:tcPr>
            <w:tcW w:w="2040" w:type="dxa"/>
            <w:tcBorders>
              <w:top w:val="nil"/>
              <w:left w:val="nil"/>
              <w:bottom w:val="single" w:sz="4" w:space="0" w:color="auto"/>
              <w:right w:val="single" w:sz="4" w:space="0" w:color="auto"/>
            </w:tcBorders>
            <w:vAlign w:val="center"/>
          </w:tcPr>
          <w:p w14:paraId="2BA3BEC4" w14:textId="44EA7A12" w:rsidR="007718EE" w:rsidRPr="004B3BC9" w:rsidRDefault="007718EE" w:rsidP="00F5219D">
            <w:pPr>
              <w:rPr>
                <w:b/>
                <w:bCs/>
              </w:rPr>
            </w:pPr>
            <w:r w:rsidRPr="004B3BC9">
              <w:rPr>
                <w:b/>
                <w:bCs/>
              </w:rPr>
              <w:t>Wkręt do kości łódkowatej lub gąbczastej o</w:t>
            </w:r>
            <w:r w:rsidR="00096D5D" w:rsidRPr="004B3BC9">
              <w:rPr>
                <w:b/>
                <w:bCs/>
              </w:rPr>
              <w:t> </w:t>
            </w:r>
            <w:r w:rsidRPr="004B3BC9">
              <w:rPr>
                <w:b/>
                <w:bCs/>
              </w:rPr>
              <w:t>średnicy 3,5 mm</w:t>
            </w:r>
          </w:p>
        </w:tc>
        <w:tc>
          <w:tcPr>
            <w:tcW w:w="7159" w:type="dxa"/>
            <w:tcBorders>
              <w:top w:val="nil"/>
              <w:left w:val="nil"/>
              <w:bottom w:val="single" w:sz="4" w:space="0" w:color="auto"/>
              <w:right w:val="single" w:sz="4" w:space="0" w:color="auto"/>
            </w:tcBorders>
            <w:vAlign w:val="center"/>
          </w:tcPr>
          <w:p w14:paraId="43DA33BA" w14:textId="77777777" w:rsidR="007718EE" w:rsidRPr="004B3BC9" w:rsidRDefault="007718EE" w:rsidP="00F5219D">
            <w:pPr>
              <w:jc w:val="both"/>
            </w:pPr>
            <w:r w:rsidRPr="004B3BC9">
              <w:t>Wkręt do kości łódkowatej lub gąbczastej o średnicy 3,5 mm, dł. 10 – 60 mm</w:t>
            </w:r>
          </w:p>
        </w:tc>
        <w:tc>
          <w:tcPr>
            <w:tcW w:w="637" w:type="dxa"/>
            <w:tcBorders>
              <w:top w:val="nil"/>
              <w:left w:val="nil"/>
              <w:bottom w:val="single" w:sz="4" w:space="0" w:color="auto"/>
              <w:right w:val="single" w:sz="4" w:space="0" w:color="auto"/>
            </w:tcBorders>
            <w:vAlign w:val="center"/>
          </w:tcPr>
          <w:p w14:paraId="24FF4E33" w14:textId="77777777" w:rsidR="007718EE" w:rsidRPr="004B3BC9" w:rsidRDefault="007718EE" w:rsidP="00F5219D">
            <w:pPr>
              <w:jc w:val="center"/>
            </w:pPr>
            <w:r w:rsidRPr="004B3BC9">
              <w:t>szt.</w:t>
            </w:r>
          </w:p>
        </w:tc>
      </w:tr>
      <w:tr w:rsidR="007718EE" w:rsidRPr="004B3BC9" w14:paraId="49D90F1F" w14:textId="77777777" w:rsidTr="001C7F97">
        <w:trPr>
          <w:trHeight w:val="56"/>
        </w:trPr>
        <w:tc>
          <w:tcPr>
            <w:tcW w:w="796" w:type="dxa"/>
            <w:tcBorders>
              <w:top w:val="nil"/>
              <w:left w:val="single" w:sz="4" w:space="0" w:color="auto"/>
              <w:bottom w:val="single" w:sz="4" w:space="0" w:color="auto"/>
              <w:right w:val="single" w:sz="4" w:space="0" w:color="auto"/>
            </w:tcBorders>
            <w:vAlign w:val="center"/>
          </w:tcPr>
          <w:p w14:paraId="32BEC033" w14:textId="77777777" w:rsidR="007718EE" w:rsidRPr="004B3BC9" w:rsidRDefault="007718EE" w:rsidP="00F5219D">
            <w:pPr>
              <w:jc w:val="center"/>
              <w:rPr>
                <w:b/>
                <w:bCs/>
              </w:rPr>
            </w:pPr>
            <w:r w:rsidRPr="004B3BC9">
              <w:rPr>
                <w:b/>
                <w:bCs/>
              </w:rPr>
              <w:t>4</w:t>
            </w:r>
          </w:p>
        </w:tc>
        <w:tc>
          <w:tcPr>
            <w:tcW w:w="2040" w:type="dxa"/>
            <w:tcBorders>
              <w:top w:val="nil"/>
              <w:left w:val="nil"/>
              <w:bottom w:val="single" w:sz="4" w:space="0" w:color="auto"/>
              <w:right w:val="single" w:sz="4" w:space="0" w:color="auto"/>
            </w:tcBorders>
            <w:vAlign w:val="center"/>
          </w:tcPr>
          <w:p w14:paraId="5AE02B09" w14:textId="79E9411C" w:rsidR="007718EE" w:rsidRPr="004B3BC9" w:rsidRDefault="007718EE" w:rsidP="00F5219D">
            <w:pPr>
              <w:rPr>
                <w:b/>
                <w:bCs/>
              </w:rPr>
            </w:pPr>
            <w:r w:rsidRPr="004B3BC9">
              <w:rPr>
                <w:b/>
                <w:bCs/>
              </w:rPr>
              <w:t>Wkręt do kości gąbczastej o</w:t>
            </w:r>
            <w:r w:rsidR="00096D5D" w:rsidRPr="004B3BC9">
              <w:rPr>
                <w:b/>
                <w:bCs/>
              </w:rPr>
              <w:t> </w:t>
            </w:r>
            <w:r w:rsidRPr="004B3BC9">
              <w:rPr>
                <w:b/>
                <w:bCs/>
              </w:rPr>
              <w:t>średnicy 4,0 mm</w:t>
            </w:r>
          </w:p>
        </w:tc>
        <w:tc>
          <w:tcPr>
            <w:tcW w:w="7159" w:type="dxa"/>
            <w:tcBorders>
              <w:top w:val="nil"/>
              <w:left w:val="nil"/>
              <w:bottom w:val="single" w:sz="4" w:space="0" w:color="auto"/>
              <w:right w:val="single" w:sz="4" w:space="0" w:color="auto"/>
            </w:tcBorders>
            <w:vAlign w:val="center"/>
          </w:tcPr>
          <w:p w14:paraId="64DFCF2F" w14:textId="77777777" w:rsidR="007718EE" w:rsidRPr="004B3BC9" w:rsidRDefault="007718EE" w:rsidP="00F5219D">
            <w:pPr>
              <w:jc w:val="both"/>
            </w:pPr>
            <w:r w:rsidRPr="004B3BC9">
              <w:t xml:space="preserve">Wkręt do kości gąbczastej o średnicy 4,0 mm z gwintem 5-16 mm, dł. 25-140 mm </w:t>
            </w:r>
          </w:p>
        </w:tc>
        <w:tc>
          <w:tcPr>
            <w:tcW w:w="637" w:type="dxa"/>
            <w:tcBorders>
              <w:top w:val="nil"/>
              <w:left w:val="nil"/>
              <w:bottom w:val="single" w:sz="4" w:space="0" w:color="auto"/>
              <w:right w:val="single" w:sz="4" w:space="0" w:color="auto"/>
            </w:tcBorders>
            <w:vAlign w:val="center"/>
          </w:tcPr>
          <w:p w14:paraId="791C32E2" w14:textId="77777777" w:rsidR="007718EE" w:rsidRPr="004B3BC9" w:rsidRDefault="007718EE" w:rsidP="00F5219D">
            <w:pPr>
              <w:jc w:val="center"/>
            </w:pPr>
            <w:r w:rsidRPr="004B3BC9">
              <w:t>szt.</w:t>
            </w:r>
          </w:p>
        </w:tc>
      </w:tr>
      <w:tr w:rsidR="007718EE" w:rsidRPr="004B3BC9" w14:paraId="5A04444F" w14:textId="77777777" w:rsidTr="001C7F97">
        <w:trPr>
          <w:trHeight w:val="50"/>
        </w:trPr>
        <w:tc>
          <w:tcPr>
            <w:tcW w:w="796" w:type="dxa"/>
            <w:tcBorders>
              <w:top w:val="nil"/>
              <w:left w:val="single" w:sz="4" w:space="0" w:color="auto"/>
              <w:bottom w:val="single" w:sz="4" w:space="0" w:color="auto"/>
              <w:right w:val="single" w:sz="4" w:space="0" w:color="auto"/>
            </w:tcBorders>
            <w:vAlign w:val="center"/>
          </w:tcPr>
          <w:p w14:paraId="2725FE64" w14:textId="77777777" w:rsidR="007718EE" w:rsidRPr="004B3BC9" w:rsidRDefault="007718EE" w:rsidP="00F5219D">
            <w:pPr>
              <w:jc w:val="center"/>
              <w:rPr>
                <w:b/>
                <w:bCs/>
              </w:rPr>
            </w:pPr>
            <w:r w:rsidRPr="004B3BC9">
              <w:rPr>
                <w:b/>
                <w:bCs/>
              </w:rPr>
              <w:t>5</w:t>
            </w:r>
          </w:p>
        </w:tc>
        <w:tc>
          <w:tcPr>
            <w:tcW w:w="2040" w:type="dxa"/>
            <w:tcBorders>
              <w:top w:val="nil"/>
              <w:left w:val="nil"/>
              <w:bottom w:val="single" w:sz="4" w:space="0" w:color="auto"/>
              <w:right w:val="single" w:sz="4" w:space="0" w:color="auto"/>
            </w:tcBorders>
            <w:vAlign w:val="center"/>
          </w:tcPr>
          <w:p w14:paraId="779D0BE8" w14:textId="686638F3" w:rsidR="007718EE" w:rsidRPr="004B3BC9" w:rsidRDefault="007718EE" w:rsidP="00F5219D">
            <w:pPr>
              <w:rPr>
                <w:b/>
                <w:bCs/>
              </w:rPr>
            </w:pPr>
            <w:r w:rsidRPr="004B3BC9">
              <w:rPr>
                <w:b/>
                <w:bCs/>
              </w:rPr>
              <w:t>Wkręt do kości gąbczastej o średnicy 6,5 mm z</w:t>
            </w:r>
            <w:r w:rsidR="00096D5D" w:rsidRPr="004B3BC9">
              <w:rPr>
                <w:b/>
                <w:bCs/>
              </w:rPr>
              <w:t> </w:t>
            </w:r>
            <w:r w:rsidRPr="004B3BC9">
              <w:rPr>
                <w:b/>
                <w:bCs/>
              </w:rPr>
              <w:t xml:space="preserve">gwintem na całej długości </w:t>
            </w:r>
            <w:proofErr w:type="spellStart"/>
            <w:r w:rsidRPr="004B3BC9">
              <w:rPr>
                <w:b/>
                <w:bCs/>
              </w:rPr>
              <w:t>wkręta</w:t>
            </w:r>
            <w:proofErr w:type="spellEnd"/>
          </w:p>
        </w:tc>
        <w:tc>
          <w:tcPr>
            <w:tcW w:w="7159" w:type="dxa"/>
            <w:tcBorders>
              <w:top w:val="nil"/>
              <w:left w:val="nil"/>
              <w:bottom w:val="single" w:sz="4" w:space="0" w:color="auto"/>
              <w:right w:val="single" w:sz="4" w:space="0" w:color="auto"/>
            </w:tcBorders>
            <w:vAlign w:val="center"/>
          </w:tcPr>
          <w:p w14:paraId="5EDEAB5B" w14:textId="77777777" w:rsidR="007718EE" w:rsidRPr="004B3BC9" w:rsidRDefault="007718EE" w:rsidP="00F5219D">
            <w:pPr>
              <w:jc w:val="both"/>
            </w:pPr>
            <w:r w:rsidRPr="004B3BC9">
              <w:t xml:space="preserve">Wkręt do kości gąbczastej o średnicy 6,5 mm z gwintem na całej długości </w:t>
            </w:r>
            <w:proofErr w:type="spellStart"/>
            <w:r w:rsidRPr="004B3BC9">
              <w:t>wkręta</w:t>
            </w:r>
            <w:proofErr w:type="spellEnd"/>
            <w:r w:rsidRPr="004B3BC9">
              <w:t>, dł. 25-140 mm</w:t>
            </w:r>
          </w:p>
        </w:tc>
        <w:tc>
          <w:tcPr>
            <w:tcW w:w="637" w:type="dxa"/>
            <w:tcBorders>
              <w:top w:val="nil"/>
              <w:left w:val="nil"/>
              <w:bottom w:val="single" w:sz="4" w:space="0" w:color="auto"/>
              <w:right w:val="single" w:sz="4" w:space="0" w:color="auto"/>
            </w:tcBorders>
            <w:vAlign w:val="center"/>
          </w:tcPr>
          <w:p w14:paraId="1F60A770" w14:textId="77777777" w:rsidR="007718EE" w:rsidRPr="004B3BC9" w:rsidRDefault="007718EE" w:rsidP="00F5219D">
            <w:pPr>
              <w:jc w:val="center"/>
            </w:pPr>
            <w:r w:rsidRPr="004B3BC9">
              <w:t>szt.</w:t>
            </w:r>
          </w:p>
        </w:tc>
      </w:tr>
      <w:tr w:rsidR="007718EE" w:rsidRPr="004B3BC9" w14:paraId="68738D46" w14:textId="77777777" w:rsidTr="001C7F97">
        <w:trPr>
          <w:trHeight w:val="49"/>
        </w:trPr>
        <w:tc>
          <w:tcPr>
            <w:tcW w:w="796" w:type="dxa"/>
            <w:tcBorders>
              <w:top w:val="nil"/>
              <w:left w:val="single" w:sz="4" w:space="0" w:color="auto"/>
              <w:bottom w:val="single" w:sz="4" w:space="0" w:color="auto"/>
              <w:right w:val="single" w:sz="4" w:space="0" w:color="auto"/>
            </w:tcBorders>
            <w:vAlign w:val="center"/>
          </w:tcPr>
          <w:p w14:paraId="70BD759F" w14:textId="77777777" w:rsidR="007718EE" w:rsidRPr="004B3BC9" w:rsidRDefault="007718EE" w:rsidP="00F5219D">
            <w:pPr>
              <w:jc w:val="center"/>
              <w:rPr>
                <w:b/>
                <w:bCs/>
              </w:rPr>
            </w:pPr>
            <w:r w:rsidRPr="004B3BC9">
              <w:rPr>
                <w:b/>
                <w:bCs/>
              </w:rPr>
              <w:t>6</w:t>
            </w:r>
          </w:p>
        </w:tc>
        <w:tc>
          <w:tcPr>
            <w:tcW w:w="2040" w:type="dxa"/>
            <w:tcBorders>
              <w:top w:val="nil"/>
              <w:left w:val="nil"/>
              <w:bottom w:val="single" w:sz="4" w:space="0" w:color="auto"/>
              <w:right w:val="single" w:sz="4" w:space="0" w:color="auto"/>
            </w:tcBorders>
            <w:vAlign w:val="center"/>
          </w:tcPr>
          <w:p w14:paraId="2F563652" w14:textId="7D3742C8" w:rsidR="007718EE" w:rsidRPr="004B3BC9" w:rsidRDefault="007718EE" w:rsidP="00F5219D">
            <w:pPr>
              <w:rPr>
                <w:b/>
                <w:bCs/>
              </w:rPr>
            </w:pPr>
            <w:r w:rsidRPr="004B3BC9">
              <w:rPr>
                <w:b/>
                <w:bCs/>
              </w:rPr>
              <w:t>Wkręt do kości gąbczastej o</w:t>
            </w:r>
            <w:r w:rsidR="00096D5D" w:rsidRPr="004B3BC9">
              <w:rPr>
                <w:b/>
                <w:bCs/>
              </w:rPr>
              <w:t> </w:t>
            </w:r>
            <w:r w:rsidRPr="004B3BC9">
              <w:rPr>
                <w:b/>
                <w:bCs/>
              </w:rPr>
              <w:t>średnicy 6,5 mm z</w:t>
            </w:r>
            <w:r w:rsidR="00096D5D" w:rsidRPr="004B3BC9">
              <w:rPr>
                <w:b/>
                <w:bCs/>
              </w:rPr>
              <w:t> </w:t>
            </w:r>
            <w:r w:rsidRPr="004B3BC9">
              <w:rPr>
                <w:b/>
                <w:bCs/>
              </w:rPr>
              <w:t>gwintem 16 mm</w:t>
            </w:r>
          </w:p>
        </w:tc>
        <w:tc>
          <w:tcPr>
            <w:tcW w:w="7159" w:type="dxa"/>
            <w:tcBorders>
              <w:top w:val="nil"/>
              <w:left w:val="nil"/>
              <w:bottom w:val="single" w:sz="4" w:space="0" w:color="auto"/>
              <w:right w:val="single" w:sz="4" w:space="0" w:color="auto"/>
            </w:tcBorders>
            <w:vAlign w:val="center"/>
          </w:tcPr>
          <w:p w14:paraId="196EAE73" w14:textId="77777777" w:rsidR="007718EE" w:rsidRPr="004B3BC9" w:rsidRDefault="007718EE" w:rsidP="00F5219D">
            <w:pPr>
              <w:jc w:val="both"/>
            </w:pPr>
            <w:r w:rsidRPr="004B3BC9">
              <w:t>Wkręt do kości gąbczastej o średnicy 6,5 mm z gwintem 16 mm, dł. 25-140 mm</w:t>
            </w:r>
          </w:p>
        </w:tc>
        <w:tc>
          <w:tcPr>
            <w:tcW w:w="637" w:type="dxa"/>
            <w:tcBorders>
              <w:top w:val="nil"/>
              <w:left w:val="nil"/>
              <w:bottom w:val="single" w:sz="4" w:space="0" w:color="auto"/>
              <w:right w:val="single" w:sz="4" w:space="0" w:color="auto"/>
            </w:tcBorders>
            <w:vAlign w:val="center"/>
          </w:tcPr>
          <w:p w14:paraId="46273044" w14:textId="77777777" w:rsidR="007718EE" w:rsidRPr="004B3BC9" w:rsidRDefault="007718EE" w:rsidP="00F5219D">
            <w:pPr>
              <w:jc w:val="center"/>
            </w:pPr>
            <w:r w:rsidRPr="004B3BC9">
              <w:t>szt.</w:t>
            </w:r>
          </w:p>
        </w:tc>
      </w:tr>
      <w:tr w:rsidR="007718EE" w:rsidRPr="004B3BC9" w14:paraId="279F920B" w14:textId="77777777" w:rsidTr="001C7F97">
        <w:trPr>
          <w:trHeight w:val="325"/>
        </w:trPr>
        <w:tc>
          <w:tcPr>
            <w:tcW w:w="796" w:type="dxa"/>
            <w:tcBorders>
              <w:top w:val="single" w:sz="4" w:space="0" w:color="auto"/>
              <w:left w:val="single" w:sz="4" w:space="0" w:color="auto"/>
              <w:bottom w:val="single" w:sz="4" w:space="0" w:color="auto"/>
              <w:right w:val="single" w:sz="4" w:space="0" w:color="auto"/>
            </w:tcBorders>
            <w:vAlign w:val="center"/>
          </w:tcPr>
          <w:p w14:paraId="33FF97D6" w14:textId="77777777" w:rsidR="007718EE" w:rsidRPr="004B3BC9" w:rsidRDefault="007718EE" w:rsidP="00F5219D">
            <w:pPr>
              <w:jc w:val="center"/>
              <w:rPr>
                <w:b/>
                <w:bCs/>
              </w:rPr>
            </w:pPr>
            <w:r w:rsidRPr="004B3BC9">
              <w:rPr>
                <w:b/>
                <w:bCs/>
              </w:rPr>
              <w:t>7</w:t>
            </w:r>
          </w:p>
        </w:tc>
        <w:tc>
          <w:tcPr>
            <w:tcW w:w="2040" w:type="dxa"/>
            <w:tcBorders>
              <w:top w:val="single" w:sz="4" w:space="0" w:color="auto"/>
              <w:left w:val="nil"/>
              <w:bottom w:val="single" w:sz="4" w:space="0" w:color="auto"/>
              <w:right w:val="single" w:sz="4" w:space="0" w:color="auto"/>
            </w:tcBorders>
            <w:vAlign w:val="center"/>
          </w:tcPr>
          <w:p w14:paraId="6F70CBAC" w14:textId="4C09F6D5" w:rsidR="007718EE" w:rsidRPr="004B3BC9" w:rsidRDefault="007718EE" w:rsidP="00F5219D">
            <w:pPr>
              <w:rPr>
                <w:b/>
                <w:bCs/>
              </w:rPr>
            </w:pPr>
            <w:r w:rsidRPr="004B3BC9">
              <w:rPr>
                <w:b/>
                <w:bCs/>
              </w:rPr>
              <w:t>Wkręt do kości gąbczastej o średnicy 6,5</w:t>
            </w:r>
            <w:r w:rsidR="00096D5D" w:rsidRPr="004B3BC9">
              <w:rPr>
                <w:b/>
                <w:bCs/>
              </w:rPr>
              <w:t xml:space="preserve"> </w:t>
            </w:r>
            <w:r w:rsidRPr="004B3BC9">
              <w:rPr>
                <w:b/>
                <w:bCs/>
              </w:rPr>
              <w:t>mm z gwintem 22, 27 i 32 mm</w:t>
            </w:r>
          </w:p>
        </w:tc>
        <w:tc>
          <w:tcPr>
            <w:tcW w:w="7159" w:type="dxa"/>
            <w:tcBorders>
              <w:top w:val="single" w:sz="4" w:space="0" w:color="auto"/>
              <w:left w:val="nil"/>
              <w:bottom w:val="single" w:sz="4" w:space="0" w:color="auto"/>
              <w:right w:val="single" w:sz="4" w:space="0" w:color="auto"/>
            </w:tcBorders>
            <w:vAlign w:val="center"/>
          </w:tcPr>
          <w:p w14:paraId="55428B01" w14:textId="77777777" w:rsidR="007718EE" w:rsidRPr="004B3BC9" w:rsidRDefault="007718EE" w:rsidP="00F5219D">
            <w:pPr>
              <w:jc w:val="both"/>
            </w:pPr>
            <w:r w:rsidRPr="004B3BC9">
              <w:t>Wkręt do kości gąbczastej o średnicy 6,5 mm z gwintem 22, 27 i 32 mm, dł. 30-150 mm</w:t>
            </w:r>
          </w:p>
        </w:tc>
        <w:tc>
          <w:tcPr>
            <w:tcW w:w="637" w:type="dxa"/>
            <w:tcBorders>
              <w:top w:val="single" w:sz="4" w:space="0" w:color="auto"/>
              <w:left w:val="nil"/>
              <w:bottom w:val="single" w:sz="4" w:space="0" w:color="auto"/>
              <w:right w:val="single" w:sz="4" w:space="0" w:color="auto"/>
            </w:tcBorders>
            <w:vAlign w:val="center"/>
          </w:tcPr>
          <w:p w14:paraId="74DB9993" w14:textId="77777777" w:rsidR="007718EE" w:rsidRPr="004B3BC9" w:rsidRDefault="007718EE" w:rsidP="00F5219D">
            <w:pPr>
              <w:jc w:val="center"/>
            </w:pPr>
            <w:r w:rsidRPr="004B3BC9">
              <w:t>szt.</w:t>
            </w:r>
          </w:p>
        </w:tc>
      </w:tr>
      <w:tr w:rsidR="007718EE" w:rsidRPr="004B3BC9" w14:paraId="3C6A996E" w14:textId="77777777" w:rsidTr="001C7F97">
        <w:trPr>
          <w:trHeight w:val="53"/>
        </w:trPr>
        <w:tc>
          <w:tcPr>
            <w:tcW w:w="796" w:type="dxa"/>
            <w:tcBorders>
              <w:top w:val="single" w:sz="4" w:space="0" w:color="auto"/>
              <w:left w:val="single" w:sz="4" w:space="0" w:color="auto"/>
              <w:bottom w:val="single" w:sz="4" w:space="0" w:color="auto"/>
              <w:right w:val="single" w:sz="4" w:space="0" w:color="auto"/>
            </w:tcBorders>
            <w:vAlign w:val="center"/>
          </w:tcPr>
          <w:p w14:paraId="2FB26A5E" w14:textId="77777777" w:rsidR="007718EE" w:rsidRPr="004B3BC9" w:rsidRDefault="007718EE" w:rsidP="00F5219D">
            <w:pPr>
              <w:jc w:val="center"/>
              <w:rPr>
                <w:b/>
                <w:bCs/>
              </w:rPr>
            </w:pPr>
            <w:r w:rsidRPr="004B3BC9">
              <w:rPr>
                <w:b/>
                <w:bCs/>
              </w:rPr>
              <w:t>8</w:t>
            </w:r>
          </w:p>
        </w:tc>
        <w:tc>
          <w:tcPr>
            <w:tcW w:w="2040" w:type="dxa"/>
            <w:tcBorders>
              <w:top w:val="single" w:sz="4" w:space="0" w:color="auto"/>
              <w:left w:val="nil"/>
              <w:bottom w:val="single" w:sz="4" w:space="0" w:color="auto"/>
              <w:right w:val="single" w:sz="4" w:space="0" w:color="auto"/>
            </w:tcBorders>
            <w:vAlign w:val="center"/>
          </w:tcPr>
          <w:p w14:paraId="6AA75EBB" w14:textId="77777777" w:rsidR="007718EE" w:rsidRPr="004B3BC9" w:rsidRDefault="007718EE" w:rsidP="00F5219D">
            <w:pPr>
              <w:rPr>
                <w:b/>
                <w:bCs/>
              </w:rPr>
            </w:pPr>
            <w:r w:rsidRPr="004B3BC9">
              <w:rPr>
                <w:b/>
                <w:bCs/>
              </w:rPr>
              <w:t>Wkręt kostkowy</w:t>
            </w:r>
          </w:p>
        </w:tc>
        <w:tc>
          <w:tcPr>
            <w:tcW w:w="7159" w:type="dxa"/>
            <w:tcBorders>
              <w:top w:val="single" w:sz="4" w:space="0" w:color="auto"/>
              <w:left w:val="nil"/>
              <w:bottom w:val="single" w:sz="4" w:space="0" w:color="auto"/>
              <w:right w:val="single" w:sz="4" w:space="0" w:color="auto"/>
            </w:tcBorders>
            <w:vAlign w:val="center"/>
          </w:tcPr>
          <w:p w14:paraId="31EA09D2" w14:textId="77777777" w:rsidR="007718EE" w:rsidRPr="004B3BC9" w:rsidRDefault="007718EE" w:rsidP="00F5219D">
            <w:pPr>
              <w:jc w:val="both"/>
            </w:pPr>
            <w:r w:rsidRPr="004B3BC9">
              <w:t>Wkręt kostkowy o średnicy 4,5 mm, dł. 20 – 120 mm</w:t>
            </w:r>
          </w:p>
        </w:tc>
        <w:tc>
          <w:tcPr>
            <w:tcW w:w="637" w:type="dxa"/>
            <w:tcBorders>
              <w:top w:val="single" w:sz="4" w:space="0" w:color="auto"/>
              <w:left w:val="nil"/>
              <w:bottom w:val="single" w:sz="4" w:space="0" w:color="auto"/>
              <w:right w:val="single" w:sz="4" w:space="0" w:color="auto"/>
            </w:tcBorders>
            <w:vAlign w:val="center"/>
          </w:tcPr>
          <w:p w14:paraId="7A87879D" w14:textId="77777777" w:rsidR="007718EE" w:rsidRPr="004B3BC9" w:rsidRDefault="007718EE" w:rsidP="00F5219D">
            <w:pPr>
              <w:jc w:val="center"/>
            </w:pPr>
            <w:r w:rsidRPr="004B3BC9">
              <w:t>szt.</w:t>
            </w:r>
          </w:p>
        </w:tc>
      </w:tr>
      <w:tr w:rsidR="007718EE" w:rsidRPr="004B3BC9" w14:paraId="1EDA11DE" w14:textId="77777777" w:rsidTr="001C7F97">
        <w:trPr>
          <w:trHeight w:val="49"/>
        </w:trPr>
        <w:tc>
          <w:tcPr>
            <w:tcW w:w="796" w:type="dxa"/>
            <w:tcBorders>
              <w:top w:val="single" w:sz="4" w:space="0" w:color="auto"/>
              <w:left w:val="single" w:sz="4" w:space="0" w:color="auto"/>
              <w:bottom w:val="single" w:sz="4" w:space="0" w:color="auto"/>
              <w:right w:val="single" w:sz="4" w:space="0" w:color="auto"/>
            </w:tcBorders>
            <w:vAlign w:val="center"/>
          </w:tcPr>
          <w:p w14:paraId="608CF37D" w14:textId="77777777" w:rsidR="007718EE" w:rsidRPr="004B3BC9" w:rsidRDefault="007718EE" w:rsidP="00F5219D">
            <w:pPr>
              <w:jc w:val="center"/>
              <w:rPr>
                <w:b/>
                <w:bCs/>
              </w:rPr>
            </w:pPr>
            <w:r w:rsidRPr="004B3BC9">
              <w:rPr>
                <w:b/>
                <w:bCs/>
              </w:rPr>
              <w:lastRenderedPageBreak/>
              <w:t>9</w:t>
            </w:r>
          </w:p>
        </w:tc>
        <w:tc>
          <w:tcPr>
            <w:tcW w:w="2040" w:type="dxa"/>
            <w:tcBorders>
              <w:top w:val="single" w:sz="4" w:space="0" w:color="auto"/>
              <w:left w:val="nil"/>
              <w:bottom w:val="single" w:sz="4" w:space="0" w:color="auto"/>
              <w:right w:val="single" w:sz="4" w:space="0" w:color="auto"/>
            </w:tcBorders>
            <w:vAlign w:val="center"/>
          </w:tcPr>
          <w:p w14:paraId="1A65FD25" w14:textId="77777777" w:rsidR="007718EE" w:rsidRPr="004B3BC9" w:rsidRDefault="007718EE" w:rsidP="00F5219D">
            <w:pPr>
              <w:rPr>
                <w:b/>
                <w:bCs/>
              </w:rPr>
            </w:pPr>
            <w:r w:rsidRPr="004B3BC9">
              <w:rPr>
                <w:b/>
                <w:bCs/>
              </w:rPr>
              <w:t xml:space="preserve">Wkręt </w:t>
            </w:r>
            <w:proofErr w:type="spellStart"/>
            <w:r w:rsidRPr="004B3BC9">
              <w:rPr>
                <w:b/>
                <w:bCs/>
              </w:rPr>
              <w:t>kaniulowany</w:t>
            </w:r>
            <w:proofErr w:type="spellEnd"/>
            <w:r w:rsidRPr="004B3BC9">
              <w:rPr>
                <w:b/>
                <w:bCs/>
              </w:rPr>
              <w:t xml:space="preserve"> samogwintujący o średnicy 4,5 mm</w:t>
            </w:r>
          </w:p>
        </w:tc>
        <w:tc>
          <w:tcPr>
            <w:tcW w:w="7159" w:type="dxa"/>
            <w:tcBorders>
              <w:top w:val="single" w:sz="4" w:space="0" w:color="auto"/>
              <w:left w:val="nil"/>
              <w:bottom w:val="single" w:sz="4" w:space="0" w:color="auto"/>
              <w:right w:val="single" w:sz="4" w:space="0" w:color="auto"/>
            </w:tcBorders>
            <w:vAlign w:val="center"/>
          </w:tcPr>
          <w:p w14:paraId="55AD3C26" w14:textId="77777777" w:rsidR="007718EE" w:rsidRPr="004B3BC9" w:rsidRDefault="007718EE" w:rsidP="00F5219D">
            <w:pPr>
              <w:jc w:val="both"/>
            </w:pPr>
            <w:r w:rsidRPr="004B3BC9">
              <w:t xml:space="preserve">Wkręt </w:t>
            </w:r>
            <w:proofErr w:type="spellStart"/>
            <w:r w:rsidRPr="004B3BC9">
              <w:t>kaniulowany</w:t>
            </w:r>
            <w:proofErr w:type="spellEnd"/>
            <w:r w:rsidRPr="004B3BC9">
              <w:t xml:space="preserve"> samogwintujący o średnicy 4,5 mm, dł. 10 – 90 mm</w:t>
            </w:r>
          </w:p>
        </w:tc>
        <w:tc>
          <w:tcPr>
            <w:tcW w:w="637" w:type="dxa"/>
            <w:tcBorders>
              <w:top w:val="single" w:sz="4" w:space="0" w:color="auto"/>
              <w:left w:val="nil"/>
              <w:bottom w:val="single" w:sz="4" w:space="0" w:color="auto"/>
              <w:right w:val="single" w:sz="4" w:space="0" w:color="auto"/>
            </w:tcBorders>
            <w:vAlign w:val="center"/>
          </w:tcPr>
          <w:p w14:paraId="71E9511F" w14:textId="77777777" w:rsidR="007718EE" w:rsidRPr="004B3BC9" w:rsidRDefault="007718EE" w:rsidP="00F5219D">
            <w:pPr>
              <w:jc w:val="center"/>
            </w:pPr>
            <w:r w:rsidRPr="004B3BC9">
              <w:t>szt.</w:t>
            </w:r>
          </w:p>
        </w:tc>
      </w:tr>
      <w:tr w:rsidR="007718EE" w:rsidRPr="004B3BC9" w14:paraId="1A1F314B" w14:textId="77777777" w:rsidTr="001C7F97">
        <w:trPr>
          <w:cantSplit/>
          <w:trHeight w:val="136"/>
        </w:trPr>
        <w:tc>
          <w:tcPr>
            <w:tcW w:w="796" w:type="dxa"/>
            <w:tcBorders>
              <w:top w:val="single" w:sz="4" w:space="0" w:color="auto"/>
              <w:left w:val="single" w:sz="4" w:space="0" w:color="auto"/>
              <w:bottom w:val="single" w:sz="4" w:space="0" w:color="auto"/>
              <w:right w:val="single" w:sz="4" w:space="0" w:color="auto"/>
            </w:tcBorders>
            <w:vAlign w:val="center"/>
          </w:tcPr>
          <w:p w14:paraId="2EEC3203" w14:textId="77777777" w:rsidR="007718EE" w:rsidRPr="004B3BC9" w:rsidRDefault="007718EE" w:rsidP="00F5219D">
            <w:pPr>
              <w:jc w:val="center"/>
              <w:rPr>
                <w:b/>
                <w:bCs/>
              </w:rPr>
            </w:pPr>
            <w:r w:rsidRPr="004B3BC9">
              <w:rPr>
                <w:b/>
                <w:bCs/>
              </w:rPr>
              <w:t>10</w:t>
            </w:r>
          </w:p>
        </w:tc>
        <w:tc>
          <w:tcPr>
            <w:tcW w:w="2040" w:type="dxa"/>
            <w:tcBorders>
              <w:top w:val="single" w:sz="4" w:space="0" w:color="auto"/>
              <w:left w:val="nil"/>
              <w:bottom w:val="single" w:sz="4" w:space="0" w:color="auto"/>
              <w:right w:val="single" w:sz="4" w:space="0" w:color="auto"/>
            </w:tcBorders>
            <w:vAlign w:val="center"/>
          </w:tcPr>
          <w:p w14:paraId="3647780E" w14:textId="77777777" w:rsidR="007718EE" w:rsidRPr="004B3BC9" w:rsidRDefault="007718EE" w:rsidP="00F5219D">
            <w:pPr>
              <w:rPr>
                <w:b/>
                <w:bCs/>
              </w:rPr>
            </w:pPr>
            <w:r w:rsidRPr="004B3BC9">
              <w:rPr>
                <w:b/>
                <w:bCs/>
              </w:rPr>
              <w:t xml:space="preserve">Wkręt </w:t>
            </w:r>
            <w:proofErr w:type="spellStart"/>
            <w:r w:rsidRPr="004B3BC9">
              <w:rPr>
                <w:b/>
                <w:bCs/>
              </w:rPr>
              <w:t>kaniulowany</w:t>
            </w:r>
            <w:proofErr w:type="spellEnd"/>
            <w:r w:rsidRPr="004B3BC9">
              <w:rPr>
                <w:b/>
                <w:bCs/>
              </w:rPr>
              <w:t xml:space="preserve"> samogwintujący o średnicy 7,0 mm</w:t>
            </w:r>
          </w:p>
        </w:tc>
        <w:tc>
          <w:tcPr>
            <w:tcW w:w="7159" w:type="dxa"/>
            <w:tcBorders>
              <w:top w:val="single" w:sz="4" w:space="0" w:color="auto"/>
              <w:left w:val="nil"/>
              <w:bottom w:val="single" w:sz="4" w:space="0" w:color="auto"/>
              <w:right w:val="single" w:sz="4" w:space="0" w:color="auto"/>
            </w:tcBorders>
            <w:vAlign w:val="center"/>
          </w:tcPr>
          <w:p w14:paraId="6ED57831" w14:textId="019836D0" w:rsidR="007718EE" w:rsidRPr="004B3BC9" w:rsidRDefault="007718EE" w:rsidP="00F5219D">
            <w:pPr>
              <w:jc w:val="both"/>
            </w:pPr>
            <w:r w:rsidRPr="004B3BC9">
              <w:t xml:space="preserve">Wkręt </w:t>
            </w:r>
            <w:proofErr w:type="spellStart"/>
            <w:r w:rsidRPr="004B3BC9">
              <w:t>kaniulowany</w:t>
            </w:r>
            <w:proofErr w:type="spellEnd"/>
            <w:r w:rsidRPr="004B3BC9">
              <w:t xml:space="preserve"> samogwintujący o średnicy 7,0 mm, dł. 40 </w:t>
            </w:r>
            <w:r w:rsidR="00951BB2">
              <w:t>–</w:t>
            </w:r>
            <w:r w:rsidRPr="004B3BC9">
              <w:t xml:space="preserve"> 130 mm</w:t>
            </w:r>
          </w:p>
        </w:tc>
        <w:tc>
          <w:tcPr>
            <w:tcW w:w="637" w:type="dxa"/>
            <w:tcBorders>
              <w:top w:val="single" w:sz="4" w:space="0" w:color="auto"/>
              <w:left w:val="nil"/>
              <w:bottom w:val="single" w:sz="4" w:space="0" w:color="auto"/>
              <w:right w:val="single" w:sz="4" w:space="0" w:color="auto"/>
            </w:tcBorders>
            <w:vAlign w:val="center"/>
          </w:tcPr>
          <w:p w14:paraId="0E70D81B" w14:textId="77777777" w:rsidR="007718EE" w:rsidRPr="004B3BC9" w:rsidRDefault="007718EE" w:rsidP="00F5219D">
            <w:pPr>
              <w:jc w:val="center"/>
            </w:pPr>
            <w:r w:rsidRPr="004B3BC9">
              <w:t>szt.</w:t>
            </w:r>
          </w:p>
        </w:tc>
      </w:tr>
      <w:tr w:rsidR="007718EE" w:rsidRPr="004B3BC9" w14:paraId="7584D712" w14:textId="77777777" w:rsidTr="001C7F97">
        <w:trPr>
          <w:trHeight w:val="47"/>
        </w:trPr>
        <w:tc>
          <w:tcPr>
            <w:tcW w:w="796" w:type="dxa"/>
            <w:tcBorders>
              <w:top w:val="single" w:sz="4" w:space="0" w:color="auto"/>
              <w:left w:val="single" w:sz="4" w:space="0" w:color="auto"/>
              <w:bottom w:val="single" w:sz="4" w:space="0" w:color="auto"/>
              <w:right w:val="single" w:sz="4" w:space="0" w:color="auto"/>
            </w:tcBorders>
            <w:vAlign w:val="center"/>
          </w:tcPr>
          <w:p w14:paraId="39B2C78A" w14:textId="77777777" w:rsidR="007718EE" w:rsidRPr="004B3BC9" w:rsidRDefault="007718EE" w:rsidP="00F5219D">
            <w:pPr>
              <w:jc w:val="center"/>
              <w:rPr>
                <w:b/>
                <w:bCs/>
              </w:rPr>
            </w:pPr>
            <w:r w:rsidRPr="004B3BC9">
              <w:rPr>
                <w:b/>
                <w:bCs/>
              </w:rPr>
              <w:t>11</w:t>
            </w:r>
          </w:p>
        </w:tc>
        <w:tc>
          <w:tcPr>
            <w:tcW w:w="2040" w:type="dxa"/>
            <w:tcBorders>
              <w:top w:val="single" w:sz="4" w:space="0" w:color="auto"/>
              <w:left w:val="nil"/>
              <w:bottom w:val="single" w:sz="4" w:space="0" w:color="auto"/>
              <w:right w:val="single" w:sz="4" w:space="0" w:color="auto"/>
            </w:tcBorders>
            <w:vAlign w:val="center"/>
          </w:tcPr>
          <w:p w14:paraId="1A9DC2F1" w14:textId="77777777" w:rsidR="007718EE" w:rsidRPr="004B3BC9" w:rsidRDefault="007718EE" w:rsidP="00F5219D">
            <w:pPr>
              <w:rPr>
                <w:b/>
                <w:bCs/>
              </w:rPr>
            </w:pPr>
            <w:r w:rsidRPr="004B3BC9">
              <w:rPr>
                <w:b/>
                <w:bCs/>
              </w:rPr>
              <w:t xml:space="preserve">Podkładka pod wkręt </w:t>
            </w:r>
            <w:proofErr w:type="spellStart"/>
            <w:r w:rsidRPr="004B3BC9">
              <w:rPr>
                <w:b/>
                <w:bCs/>
              </w:rPr>
              <w:t>kaniulowany</w:t>
            </w:r>
            <w:proofErr w:type="spellEnd"/>
            <w:r w:rsidRPr="004B3BC9">
              <w:rPr>
                <w:b/>
                <w:bCs/>
              </w:rPr>
              <w:t xml:space="preserve"> o średnicy 4,5 mm i 7,0 mm</w:t>
            </w:r>
          </w:p>
        </w:tc>
        <w:tc>
          <w:tcPr>
            <w:tcW w:w="7159" w:type="dxa"/>
            <w:tcBorders>
              <w:top w:val="single" w:sz="4" w:space="0" w:color="auto"/>
              <w:left w:val="nil"/>
              <w:bottom w:val="single" w:sz="4" w:space="0" w:color="auto"/>
              <w:right w:val="single" w:sz="4" w:space="0" w:color="auto"/>
            </w:tcBorders>
            <w:vAlign w:val="center"/>
          </w:tcPr>
          <w:p w14:paraId="314C47CE" w14:textId="77777777" w:rsidR="007718EE" w:rsidRPr="004B3BC9" w:rsidRDefault="007718EE" w:rsidP="00F5219D">
            <w:pPr>
              <w:jc w:val="both"/>
            </w:pPr>
            <w:r w:rsidRPr="004B3BC9">
              <w:t xml:space="preserve">Podkładka pod wkręt </w:t>
            </w:r>
            <w:proofErr w:type="spellStart"/>
            <w:r w:rsidRPr="004B3BC9">
              <w:t>kaniulowany</w:t>
            </w:r>
            <w:proofErr w:type="spellEnd"/>
            <w:r w:rsidRPr="004B3BC9">
              <w:t xml:space="preserve"> o średnicy 4,5 mm i 7,0 mm</w:t>
            </w:r>
          </w:p>
        </w:tc>
        <w:tc>
          <w:tcPr>
            <w:tcW w:w="637" w:type="dxa"/>
            <w:tcBorders>
              <w:top w:val="single" w:sz="4" w:space="0" w:color="auto"/>
              <w:left w:val="nil"/>
              <w:bottom w:val="single" w:sz="4" w:space="0" w:color="auto"/>
              <w:right w:val="single" w:sz="4" w:space="0" w:color="auto"/>
            </w:tcBorders>
            <w:vAlign w:val="center"/>
          </w:tcPr>
          <w:p w14:paraId="566B82C6" w14:textId="77777777" w:rsidR="007718EE" w:rsidRPr="004B3BC9" w:rsidRDefault="007718EE" w:rsidP="00F5219D">
            <w:pPr>
              <w:jc w:val="center"/>
            </w:pPr>
            <w:r w:rsidRPr="004B3BC9">
              <w:t>szt.</w:t>
            </w:r>
          </w:p>
        </w:tc>
      </w:tr>
      <w:tr w:rsidR="007718EE" w:rsidRPr="004B3BC9" w14:paraId="7A83CDFD" w14:textId="77777777" w:rsidTr="001C7F97">
        <w:trPr>
          <w:trHeight w:val="399"/>
        </w:trPr>
        <w:tc>
          <w:tcPr>
            <w:tcW w:w="796" w:type="dxa"/>
            <w:tcBorders>
              <w:top w:val="single" w:sz="4" w:space="0" w:color="auto"/>
              <w:left w:val="single" w:sz="4" w:space="0" w:color="auto"/>
              <w:bottom w:val="single" w:sz="4" w:space="0" w:color="auto"/>
              <w:right w:val="single" w:sz="4" w:space="0" w:color="auto"/>
            </w:tcBorders>
            <w:vAlign w:val="center"/>
          </w:tcPr>
          <w:p w14:paraId="043BB206" w14:textId="77777777" w:rsidR="007718EE" w:rsidRPr="004B3BC9" w:rsidRDefault="007718EE" w:rsidP="00F5219D">
            <w:pPr>
              <w:jc w:val="center"/>
              <w:rPr>
                <w:b/>
                <w:bCs/>
              </w:rPr>
            </w:pPr>
            <w:r w:rsidRPr="004B3BC9">
              <w:rPr>
                <w:b/>
                <w:bCs/>
              </w:rPr>
              <w:t>12</w:t>
            </w:r>
          </w:p>
        </w:tc>
        <w:tc>
          <w:tcPr>
            <w:tcW w:w="2040" w:type="dxa"/>
            <w:tcBorders>
              <w:top w:val="single" w:sz="4" w:space="0" w:color="auto"/>
              <w:left w:val="nil"/>
              <w:bottom w:val="single" w:sz="4" w:space="0" w:color="auto"/>
              <w:right w:val="single" w:sz="4" w:space="0" w:color="auto"/>
            </w:tcBorders>
            <w:vAlign w:val="center"/>
          </w:tcPr>
          <w:p w14:paraId="012933A0" w14:textId="77777777" w:rsidR="007718EE" w:rsidRPr="004B3BC9" w:rsidRDefault="007718EE" w:rsidP="00F5219D">
            <w:pPr>
              <w:rPr>
                <w:b/>
                <w:bCs/>
              </w:rPr>
            </w:pPr>
            <w:proofErr w:type="spellStart"/>
            <w:r w:rsidRPr="004B3BC9">
              <w:rPr>
                <w:b/>
                <w:bCs/>
              </w:rPr>
              <w:t>Grotowkręty</w:t>
            </w:r>
            <w:proofErr w:type="spellEnd"/>
            <w:r w:rsidRPr="004B3BC9">
              <w:rPr>
                <w:b/>
                <w:bCs/>
              </w:rPr>
              <w:t xml:space="preserve"> </w:t>
            </w:r>
            <w:proofErr w:type="spellStart"/>
            <w:r w:rsidRPr="004B3BC9">
              <w:rPr>
                <w:b/>
                <w:bCs/>
              </w:rPr>
              <w:t>Schanza</w:t>
            </w:r>
            <w:proofErr w:type="spellEnd"/>
            <w:r w:rsidRPr="004B3BC9">
              <w:rPr>
                <w:b/>
                <w:bCs/>
              </w:rPr>
              <w:t xml:space="preserve"> (o średnicy 2,5 do 7,0 mm)</w:t>
            </w:r>
          </w:p>
        </w:tc>
        <w:tc>
          <w:tcPr>
            <w:tcW w:w="7159" w:type="dxa"/>
            <w:tcBorders>
              <w:top w:val="single" w:sz="4" w:space="0" w:color="auto"/>
              <w:left w:val="nil"/>
              <w:bottom w:val="single" w:sz="4" w:space="0" w:color="auto"/>
              <w:right w:val="single" w:sz="4" w:space="0" w:color="auto"/>
            </w:tcBorders>
            <w:vAlign w:val="center"/>
          </w:tcPr>
          <w:p w14:paraId="24AE3161" w14:textId="77777777" w:rsidR="007718EE" w:rsidRPr="004B3BC9" w:rsidRDefault="007718EE" w:rsidP="00F5219D">
            <w:pPr>
              <w:jc w:val="both"/>
            </w:pPr>
            <w:proofErr w:type="spellStart"/>
            <w:r w:rsidRPr="004B3BC9">
              <w:t>Grotowkręty</w:t>
            </w:r>
            <w:proofErr w:type="spellEnd"/>
            <w:r w:rsidRPr="004B3BC9">
              <w:t xml:space="preserve"> </w:t>
            </w:r>
            <w:proofErr w:type="spellStart"/>
            <w:r w:rsidRPr="004B3BC9">
              <w:t>Schanza</w:t>
            </w:r>
            <w:proofErr w:type="spellEnd"/>
            <w:r w:rsidRPr="004B3BC9">
              <w:t xml:space="preserve"> o średnicy 2,5 do 7,0 mm i długości 40 – 300 mm</w:t>
            </w:r>
          </w:p>
        </w:tc>
        <w:tc>
          <w:tcPr>
            <w:tcW w:w="637" w:type="dxa"/>
            <w:tcBorders>
              <w:top w:val="single" w:sz="4" w:space="0" w:color="auto"/>
              <w:left w:val="nil"/>
              <w:bottom w:val="single" w:sz="4" w:space="0" w:color="auto"/>
              <w:right w:val="single" w:sz="4" w:space="0" w:color="auto"/>
            </w:tcBorders>
            <w:vAlign w:val="center"/>
          </w:tcPr>
          <w:p w14:paraId="49A92F2E" w14:textId="77777777" w:rsidR="007718EE" w:rsidRPr="004B3BC9" w:rsidRDefault="007718EE" w:rsidP="00F5219D">
            <w:pPr>
              <w:jc w:val="center"/>
            </w:pPr>
            <w:r w:rsidRPr="004B3BC9">
              <w:t>szt.</w:t>
            </w:r>
          </w:p>
        </w:tc>
      </w:tr>
      <w:tr w:rsidR="007718EE" w:rsidRPr="001C7F97" w14:paraId="5938F9E0" w14:textId="77777777" w:rsidTr="001C7F97">
        <w:trPr>
          <w:trHeight w:val="399"/>
        </w:trPr>
        <w:tc>
          <w:tcPr>
            <w:tcW w:w="796" w:type="dxa"/>
            <w:tcBorders>
              <w:top w:val="single" w:sz="4" w:space="0" w:color="auto"/>
              <w:left w:val="single" w:sz="4" w:space="0" w:color="auto"/>
              <w:bottom w:val="single" w:sz="4" w:space="0" w:color="auto"/>
              <w:right w:val="single" w:sz="4" w:space="0" w:color="auto"/>
            </w:tcBorders>
            <w:vAlign w:val="center"/>
          </w:tcPr>
          <w:p w14:paraId="7C2A17D6" w14:textId="381DEBFB" w:rsidR="007718EE" w:rsidRPr="001C7F97" w:rsidRDefault="007718EE" w:rsidP="00096D5D">
            <w:pPr>
              <w:jc w:val="center"/>
              <w:rPr>
                <w:b/>
                <w:bCs/>
              </w:rPr>
            </w:pPr>
            <w:r w:rsidRPr="001C7F97">
              <w:rPr>
                <w:b/>
                <w:bCs/>
              </w:rPr>
              <w:t>13</w:t>
            </w:r>
          </w:p>
        </w:tc>
        <w:tc>
          <w:tcPr>
            <w:tcW w:w="2040" w:type="dxa"/>
            <w:tcBorders>
              <w:top w:val="single" w:sz="4" w:space="0" w:color="auto"/>
              <w:left w:val="nil"/>
              <w:bottom w:val="single" w:sz="4" w:space="0" w:color="auto"/>
              <w:right w:val="single" w:sz="4" w:space="0" w:color="auto"/>
            </w:tcBorders>
            <w:vAlign w:val="center"/>
          </w:tcPr>
          <w:p w14:paraId="75E164C6" w14:textId="77777777" w:rsidR="007718EE" w:rsidRPr="001C7F97" w:rsidRDefault="007718EE" w:rsidP="00F5219D">
            <w:pPr>
              <w:rPr>
                <w:b/>
                <w:bCs/>
              </w:rPr>
            </w:pPr>
            <w:r w:rsidRPr="001C7F97">
              <w:rPr>
                <w:b/>
                <w:bCs/>
              </w:rPr>
              <w:t xml:space="preserve">Wkręt </w:t>
            </w:r>
            <w:proofErr w:type="spellStart"/>
            <w:r w:rsidRPr="001C7F97">
              <w:rPr>
                <w:b/>
                <w:bCs/>
              </w:rPr>
              <w:t>kaniulowany</w:t>
            </w:r>
            <w:proofErr w:type="spellEnd"/>
            <w:r w:rsidRPr="001C7F97">
              <w:rPr>
                <w:b/>
                <w:bCs/>
              </w:rPr>
              <w:t xml:space="preserve"> kompresyjny tytanowy o średnicy 3,0/3,9 mm</w:t>
            </w:r>
          </w:p>
        </w:tc>
        <w:tc>
          <w:tcPr>
            <w:tcW w:w="7159" w:type="dxa"/>
            <w:tcBorders>
              <w:top w:val="single" w:sz="4" w:space="0" w:color="auto"/>
              <w:left w:val="nil"/>
              <w:bottom w:val="single" w:sz="4" w:space="0" w:color="auto"/>
              <w:right w:val="single" w:sz="4" w:space="0" w:color="auto"/>
            </w:tcBorders>
            <w:vAlign w:val="center"/>
          </w:tcPr>
          <w:p w14:paraId="62E3FFD5" w14:textId="77777777" w:rsidR="007718EE" w:rsidRPr="001C7F97" w:rsidRDefault="007718EE" w:rsidP="00F5219D">
            <w:pPr>
              <w:jc w:val="both"/>
            </w:pPr>
            <w:r w:rsidRPr="001C7F97">
              <w:t xml:space="preserve">Wkręt </w:t>
            </w:r>
            <w:proofErr w:type="spellStart"/>
            <w:r w:rsidRPr="001C7F97">
              <w:t>kaniulowany</w:t>
            </w:r>
            <w:proofErr w:type="spellEnd"/>
            <w:r w:rsidRPr="001C7F97">
              <w:t xml:space="preserve"> kompresyjny tytanowy o średnicy 3,0/3,9 mm, dł. 12–30 mm</w:t>
            </w:r>
          </w:p>
        </w:tc>
        <w:tc>
          <w:tcPr>
            <w:tcW w:w="637" w:type="dxa"/>
            <w:tcBorders>
              <w:top w:val="single" w:sz="4" w:space="0" w:color="auto"/>
              <w:left w:val="nil"/>
              <w:bottom w:val="single" w:sz="4" w:space="0" w:color="auto"/>
              <w:right w:val="single" w:sz="4" w:space="0" w:color="auto"/>
            </w:tcBorders>
            <w:vAlign w:val="center"/>
          </w:tcPr>
          <w:p w14:paraId="5FDA6A9D" w14:textId="77777777" w:rsidR="007718EE" w:rsidRPr="001C7F97" w:rsidRDefault="007718EE" w:rsidP="00F5219D">
            <w:pPr>
              <w:jc w:val="center"/>
            </w:pPr>
            <w:r w:rsidRPr="001C7F97">
              <w:t>szt.</w:t>
            </w:r>
          </w:p>
        </w:tc>
      </w:tr>
      <w:tr w:rsidR="007718EE" w:rsidRPr="001C7F97" w14:paraId="12FF5F49" w14:textId="77777777" w:rsidTr="001C7F97">
        <w:trPr>
          <w:trHeight w:val="399"/>
        </w:trPr>
        <w:tc>
          <w:tcPr>
            <w:tcW w:w="796" w:type="dxa"/>
            <w:tcBorders>
              <w:top w:val="single" w:sz="4" w:space="0" w:color="auto"/>
              <w:left w:val="single" w:sz="4" w:space="0" w:color="auto"/>
              <w:bottom w:val="single" w:sz="4" w:space="0" w:color="auto"/>
              <w:right w:val="single" w:sz="4" w:space="0" w:color="auto"/>
            </w:tcBorders>
            <w:vAlign w:val="center"/>
          </w:tcPr>
          <w:p w14:paraId="468F0B2F" w14:textId="75791344" w:rsidR="007718EE" w:rsidRPr="001C7F97" w:rsidRDefault="007718EE" w:rsidP="00096D5D">
            <w:pPr>
              <w:jc w:val="center"/>
              <w:rPr>
                <w:b/>
                <w:bCs/>
              </w:rPr>
            </w:pPr>
            <w:r w:rsidRPr="001C7F97">
              <w:rPr>
                <w:b/>
                <w:bCs/>
              </w:rPr>
              <w:t>14</w:t>
            </w:r>
          </w:p>
        </w:tc>
        <w:tc>
          <w:tcPr>
            <w:tcW w:w="2040" w:type="dxa"/>
            <w:tcBorders>
              <w:top w:val="single" w:sz="4" w:space="0" w:color="auto"/>
              <w:left w:val="nil"/>
              <w:bottom w:val="single" w:sz="4" w:space="0" w:color="auto"/>
              <w:right w:val="single" w:sz="4" w:space="0" w:color="auto"/>
            </w:tcBorders>
            <w:vAlign w:val="center"/>
          </w:tcPr>
          <w:p w14:paraId="78ACD839" w14:textId="77777777" w:rsidR="007718EE" w:rsidRPr="001C7F97" w:rsidRDefault="007718EE" w:rsidP="00F5219D">
            <w:pPr>
              <w:rPr>
                <w:b/>
                <w:bCs/>
              </w:rPr>
            </w:pPr>
            <w:r w:rsidRPr="001C7F97">
              <w:rPr>
                <w:b/>
                <w:bCs/>
              </w:rPr>
              <w:t xml:space="preserve">Wkręt </w:t>
            </w:r>
            <w:proofErr w:type="spellStart"/>
            <w:r w:rsidRPr="001C7F97">
              <w:rPr>
                <w:b/>
                <w:bCs/>
              </w:rPr>
              <w:t>kaniulowany</w:t>
            </w:r>
            <w:proofErr w:type="spellEnd"/>
            <w:r w:rsidRPr="001C7F97">
              <w:rPr>
                <w:b/>
                <w:bCs/>
              </w:rPr>
              <w:t xml:space="preserve"> kompresyjny tytanowy o średnicy 2,4/3,3 mm</w:t>
            </w:r>
          </w:p>
        </w:tc>
        <w:tc>
          <w:tcPr>
            <w:tcW w:w="7159" w:type="dxa"/>
            <w:tcBorders>
              <w:top w:val="single" w:sz="4" w:space="0" w:color="auto"/>
              <w:left w:val="nil"/>
              <w:bottom w:val="single" w:sz="4" w:space="0" w:color="auto"/>
              <w:right w:val="single" w:sz="4" w:space="0" w:color="auto"/>
            </w:tcBorders>
            <w:vAlign w:val="center"/>
          </w:tcPr>
          <w:p w14:paraId="19EFEDDB" w14:textId="77777777" w:rsidR="007718EE" w:rsidRPr="001C7F97" w:rsidRDefault="007718EE" w:rsidP="00F5219D">
            <w:pPr>
              <w:jc w:val="both"/>
            </w:pPr>
            <w:r w:rsidRPr="001C7F97">
              <w:t xml:space="preserve">Wkręt </w:t>
            </w:r>
            <w:proofErr w:type="spellStart"/>
            <w:r w:rsidRPr="001C7F97">
              <w:t>kaniulowany</w:t>
            </w:r>
            <w:proofErr w:type="spellEnd"/>
            <w:r w:rsidRPr="001C7F97">
              <w:t xml:space="preserve"> kompresyjny tytanowy o średnicy 2,4/3,3 mm, dł. 9-40 mm</w:t>
            </w:r>
          </w:p>
        </w:tc>
        <w:tc>
          <w:tcPr>
            <w:tcW w:w="637" w:type="dxa"/>
            <w:tcBorders>
              <w:top w:val="single" w:sz="4" w:space="0" w:color="auto"/>
              <w:left w:val="nil"/>
              <w:bottom w:val="single" w:sz="4" w:space="0" w:color="auto"/>
              <w:right w:val="single" w:sz="4" w:space="0" w:color="auto"/>
            </w:tcBorders>
            <w:vAlign w:val="center"/>
          </w:tcPr>
          <w:p w14:paraId="2484BACF" w14:textId="77777777" w:rsidR="007718EE" w:rsidRPr="001C7F97" w:rsidRDefault="007718EE" w:rsidP="00F5219D">
            <w:pPr>
              <w:jc w:val="center"/>
            </w:pPr>
            <w:r w:rsidRPr="001C7F97">
              <w:t>szt.</w:t>
            </w:r>
          </w:p>
        </w:tc>
      </w:tr>
      <w:tr w:rsidR="007718EE" w:rsidRPr="001C7F97" w14:paraId="52994D9D" w14:textId="77777777" w:rsidTr="001C7F97">
        <w:trPr>
          <w:trHeight w:val="399"/>
        </w:trPr>
        <w:tc>
          <w:tcPr>
            <w:tcW w:w="796" w:type="dxa"/>
            <w:tcBorders>
              <w:top w:val="single" w:sz="4" w:space="0" w:color="auto"/>
              <w:left w:val="single" w:sz="4" w:space="0" w:color="auto"/>
              <w:bottom w:val="single" w:sz="4" w:space="0" w:color="auto"/>
              <w:right w:val="single" w:sz="4" w:space="0" w:color="auto"/>
            </w:tcBorders>
            <w:vAlign w:val="center"/>
          </w:tcPr>
          <w:p w14:paraId="481EA7A3" w14:textId="756EE888" w:rsidR="007718EE" w:rsidRPr="001C7F97" w:rsidRDefault="007718EE" w:rsidP="00096D5D">
            <w:pPr>
              <w:jc w:val="center"/>
              <w:rPr>
                <w:b/>
                <w:bCs/>
              </w:rPr>
            </w:pPr>
            <w:r w:rsidRPr="001C7F97">
              <w:rPr>
                <w:b/>
                <w:bCs/>
              </w:rPr>
              <w:t>15</w:t>
            </w:r>
          </w:p>
        </w:tc>
        <w:tc>
          <w:tcPr>
            <w:tcW w:w="2040" w:type="dxa"/>
            <w:tcBorders>
              <w:top w:val="single" w:sz="4" w:space="0" w:color="auto"/>
              <w:left w:val="nil"/>
              <w:bottom w:val="single" w:sz="4" w:space="0" w:color="auto"/>
              <w:right w:val="single" w:sz="4" w:space="0" w:color="auto"/>
            </w:tcBorders>
            <w:vAlign w:val="center"/>
          </w:tcPr>
          <w:p w14:paraId="5B1200BD" w14:textId="77777777" w:rsidR="007718EE" w:rsidRPr="001C7F97" w:rsidRDefault="007718EE" w:rsidP="00F5219D">
            <w:pPr>
              <w:rPr>
                <w:b/>
                <w:bCs/>
              </w:rPr>
            </w:pPr>
            <w:r w:rsidRPr="001C7F97">
              <w:rPr>
                <w:b/>
                <w:bCs/>
              </w:rPr>
              <w:t xml:space="preserve">Wkręt </w:t>
            </w:r>
            <w:proofErr w:type="spellStart"/>
            <w:r w:rsidRPr="001C7F97">
              <w:rPr>
                <w:b/>
                <w:bCs/>
              </w:rPr>
              <w:t>kaniulowany</w:t>
            </w:r>
            <w:proofErr w:type="spellEnd"/>
            <w:r w:rsidRPr="001C7F97">
              <w:rPr>
                <w:b/>
                <w:bCs/>
              </w:rPr>
              <w:t xml:space="preserve"> kompresyjny tytanowy o średnicy 3,0/3,5 mm</w:t>
            </w:r>
          </w:p>
        </w:tc>
        <w:tc>
          <w:tcPr>
            <w:tcW w:w="7159" w:type="dxa"/>
            <w:tcBorders>
              <w:top w:val="single" w:sz="4" w:space="0" w:color="auto"/>
              <w:left w:val="nil"/>
              <w:bottom w:val="single" w:sz="4" w:space="0" w:color="auto"/>
              <w:right w:val="single" w:sz="4" w:space="0" w:color="auto"/>
            </w:tcBorders>
            <w:vAlign w:val="center"/>
          </w:tcPr>
          <w:p w14:paraId="5CB33B69" w14:textId="77777777" w:rsidR="007718EE" w:rsidRPr="001C7F97" w:rsidRDefault="007718EE" w:rsidP="00F5219D">
            <w:pPr>
              <w:jc w:val="both"/>
            </w:pPr>
            <w:r w:rsidRPr="001C7F97">
              <w:t xml:space="preserve">Wkręt </w:t>
            </w:r>
            <w:proofErr w:type="spellStart"/>
            <w:r w:rsidRPr="001C7F97">
              <w:t>kaniulowany</w:t>
            </w:r>
            <w:proofErr w:type="spellEnd"/>
            <w:r w:rsidRPr="001C7F97">
              <w:t xml:space="preserve"> kompresyjny tytanowy o średnicy 3,0/3,5 mm, dł. 10-40 mm</w:t>
            </w:r>
          </w:p>
        </w:tc>
        <w:tc>
          <w:tcPr>
            <w:tcW w:w="637" w:type="dxa"/>
            <w:tcBorders>
              <w:top w:val="single" w:sz="4" w:space="0" w:color="auto"/>
              <w:left w:val="nil"/>
              <w:bottom w:val="single" w:sz="4" w:space="0" w:color="auto"/>
              <w:right w:val="single" w:sz="4" w:space="0" w:color="auto"/>
            </w:tcBorders>
            <w:vAlign w:val="center"/>
          </w:tcPr>
          <w:p w14:paraId="62FB026F" w14:textId="77777777" w:rsidR="007718EE" w:rsidRPr="001C7F97" w:rsidRDefault="007718EE" w:rsidP="00F5219D">
            <w:pPr>
              <w:jc w:val="center"/>
            </w:pPr>
            <w:r w:rsidRPr="001C7F97">
              <w:t>szt.</w:t>
            </w:r>
          </w:p>
        </w:tc>
      </w:tr>
      <w:tr w:rsidR="007718EE" w:rsidRPr="004B3BC9" w14:paraId="50FC62B1" w14:textId="77777777" w:rsidTr="001C7F97">
        <w:trPr>
          <w:trHeight w:val="399"/>
        </w:trPr>
        <w:tc>
          <w:tcPr>
            <w:tcW w:w="796" w:type="dxa"/>
            <w:tcBorders>
              <w:top w:val="single" w:sz="4" w:space="0" w:color="auto"/>
              <w:left w:val="single" w:sz="4" w:space="0" w:color="auto"/>
              <w:bottom w:val="single" w:sz="4" w:space="0" w:color="auto"/>
              <w:right w:val="single" w:sz="4" w:space="0" w:color="auto"/>
            </w:tcBorders>
            <w:vAlign w:val="center"/>
          </w:tcPr>
          <w:p w14:paraId="5C8A8DA0" w14:textId="606AD8F7" w:rsidR="007718EE" w:rsidRPr="001C7F97" w:rsidRDefault="007718EE" w:rsidP="00096D5D">
            <w:pPr>
              <w:jc w:val="center"/>
              <w:rPr>
                <w:b/>
                <w:bCs/>
              </w:rPr>
            </w:pPr>
            <w:r w:rsidRPr="001C7F97">
              <w:rPr>
                <w:b/>
                <w:bCs/>
              </w:rPr>
              <w:t>16</w:t>
            </w:r>
          </w:p>
        </w:tc>
        <w:tc>
          <w:tcPr>
            <w:tcW w:w="2040" w:type="dxa"/>
            <w:tcBorders>
              <w:top w:val="single" w:sz="4" w:space="0" w:color="auto"/>
              <w:left w:val="nil"/>
              <w:bottom w:val="single" w:sz="4" w:space="0" w:color="auto"/>
              <w:right w:val="single" w:sz="4" w:space="0" w:color="auto"/>
            </w:tcBorders>
            <w:vAlign w:val="center"/>
          </w:tcPr>
          <w:p w14:paraId="4A6829E3" w14:textId="77777777" w:rsidR="007718EE" w:rsidRPr="001C7F97" w:rsidRDefault="007718EE" w:rsidP="00F5219D">
            <w:pPr>
              <w:rPr>
                <w:b/>
                <w:bCs/>
              </w:rPr>
            </w:pPr>
            <w:r w:rsidRPr="001C7F97">
              <w:rPr>
                <w:b/>
                <w:bCs/>
              </w:rPr>
              <w:t xml:space="preserve">Wkręt </w:t>
            </w:r>
            <w:proofErr w:type="spellStart"/>
            <w:r w:rsidRPr="001C7F97">
              <w:rPr>
                <w:b/>
                <w:bCs/>
              </w:rPr>
              <w:t>kaniulowany</w:t>
            </w:r>
            <w:proofErr w:type="spellEnd"/>
            <w:r w:rsidRPr="001C7F97">
              <w:rPr>
                <w:b/>
                <w:bCs/>
              </w:rPr>
              <w:t xml:space="preserve"> kompresyjny tytanowy o średnicy 4,5/5,0 mm</w:t>
            </w:r>
          </w:p>
        </w:tc>
        <w:tc>
          <w:tcPr>
            <w:tcW w:w="7159" w:type="dxa"/>
            <w:tcBorders>
              <w:top w:val="single" w:sz="4" w:space="0" w:color="auto"/>
              <w:left w:val="nil"/>
              <w:bottom w:val="single" w:sz="4" w:space="0" w:color="auto"/>
              <w:right w:val="single" w:sz="4" w:space="0" w:color="auto"/>
            </w:tcBorders>
            <w:vAlign w:val="center"/>
          </w:tcPr>
          <w:p w14:paraId="191BBF7C" w14:textId="77777777" w:rsidR="007718EE" w:rsidRPr="001C7F97" w:rsidRDefault="007718EE" w:rsidP="00F5219D">
            <w:pPr>
              <w:jc w:val="both"/>
            </w:pPr>
            <w:r w:rsidRPr="001C7F97">
              <w:t xml:space="preserve">Wkręt </w:t>
            </w:r>
            <w:proofErr w:type="spellStart"/>
            <w:r w:rsidRPr="001C7F97">
              <w:t>kaniulowany</w:t>
            </w:r>
            <w:proofErr w:type="spellEnd"/>
            <w:r w:rsidRPr="001C7F97">
              <w:t xml:space="preserve"> kompresyjny tytanowy o średnicy 4,5/5,0 mm, dł. 20-110 mm</w:t>
            </w:r>
          </w:p>
        </w:tc>
        <w:tc>
          <w:tcPr>
            <w:tcW w:w="637" w:type="dxa"/>
            <w:tcBorders>
              <w:top w:val="single" w:sz="4" w:space="0" w:color="auto"/>
              <w:left w:val="nil"/>
              <w:bottom w:val="single" w:sz="4" w:space="0" w:color="auto"/>
              <w:right w:val="single" w:sz="4" w:space="0" w:color="auto"/>
            </w:tcBorders>
            <w:vAlign w:val="center"/>
          </w:tcPr>
          <w:p w14:paraId="588DBF9A" w14:textId="77777777" w:rsidR="007718EE" w:rsidRPr="001C7F97" w:rsidRDefault="007718EE" w:rsidP="00F5219D">
            <w:pPr>
              <w:jc w:val="center"/>
            </w:pPr>
            <w:r w:rsidRPr="001C7F97">
              <w:t>szt.</w:t>
            </w:r>
          </w:p>
        </w:tc>
      </w:tr>
    </w:tbl>
    <w:p w14:paraId="211BCBB2" w14:textId="77777777" w:rsidR="00096D5D" w:rsidRPr="004B3BC9" w:rsidRDefault="00096D5D" w:rsidP="00770717"/>
    <w:tbl>
      <w:tblPr>
        <w:tblW w:w="10632" w:type="dxa"/>
        <w:tblInd w:w="-356" w:type="dxa"/>
        <w:tblCellMar>
          <w:left w:w="70" w:type="dxa"/>
          <w:right w:w="70" w:type="dxa"/>
        </w:tblCellMar>
        <w:tblLook w:val="0000" w:firstRow="0" w:lastRow="0" w:firstColumn="0" w:lastColumn="0" w:noHBand="0" w:noVBand="0"/>
      </w:tblPr>
      <w:tblGrid>
        <w:gridCol w:w="568"/>
        <w:gridCol w:w="2268"/>
        <w:gridCol w:w="7088"/>
        <w:gridCol w:w="708"/>
      </w:tblGrid>
      <w:tr w:rsidR="00770717" w:rsidRPr="004B3BC9" w14:paraId="14A3A6EC" w14:textId="77777777" w:rsidTr="00F5219D">
        <w:trPr>
          <w:trHeight w:val="66"/>
        </w:trPr>
        <w:tc>
          <w:tcPr>
            <w:tcW w:w="9924" w:type="dxa"/>
            <w:gridSpan w:val="3"/>
            <w:tcBorders>
              <w:top w:val="nil"/>
              <w:left w:val="nil"/>
              <w:bottom w:val="single" w:sz="4" w:space="0" w:color="auto"/>
              <w:right w:val="nil"/>
            </w:tcBorders>
            <w:noWrap/>
            <w:vAlign w:val="center"/>
          </w:tcPr>
          <w:p w14:paraId="66E6D0C1" w14:textId="69D17F46" w:rsidR="00770717" w:rsidRPr="004B3BC9" w:rsidRDefault="00096D5D" w:rsidP="00F5219D">
            <w:pPr>
              <w:rPr>
                <w:b/>
                <w:bCs/>
              </w:rPr>
            </w:pPr>
            <w:r w:rsidRPr="004B3BC9">
              <w:rPr>
                <w:b/>
                <w:bCs/>
              </w:rPr>
              <w:t>Pakiet</w:t>
            </w:r>
            <w:r w:rsidR="00770717" w:rsidRPr="004B3BC9">
              <w:rPr>
                <w:b/>
                <w:bCs/>
              </w:rPr>
              <w:t xml:space="preserve"> III </w:t>
            </w:r>
            <w:r w:rsidR="00951BB2">
              <w:rPr>
                <w:b/>
                <w:bCs/>
              </w:rPr>
              <w:t>–</w:t>
            </w:r>
            <w:r w:rsidR="00770717" w:rsidRPr="004B3BC9">
              <w:rPr>
                <w:b/>
                <w:bCs/>
              </w:rPr>
              <w:t xml:space="preserve"> DYNAMICZNE STABILIZATORY</w:t>
            </w:r>
          </w:p>
        </w:tc>
        <w:tc>
          <w:tcPr>
            <w:tcW w:w="708" w:type="dxa"/>
            <w:tcBorders>
              <w:top w:val="nil"/>
              <w:left w:val="nil"/>
              <w:bottom w:val="single" w:sz="4" w:space="0" w:color="auto"/>
              <w:right w:val="nil"/>
            </w:tcBorders>
            <w:noWrap/>
            <w:vAlign w:val="center"/>
          </w:tcPr>
          <w:p w14:paraId="3FE378F2" w14:textId="77777777" w:rsidR="00770717" w:rsidRPr="004B3BC9" w:rsidRDefault="00770717" w:rsidP="00F5219D"/>
        </w:tc>
      </w:tr>
      <w:tr w:rsidR="00770717" w:rsidRPr="004B3BC9" w14:paraId="3D80F506" w14:textId="77777777" w:rsidTr="00F5219D">
        <w:trPr>
          <w:trHeight w:val="450"/>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tcPr>
          <w:p w14:paraId="65475864" w14:textId="77777777" w:rsidR="00770717" w:rsidRPr="004B3BC9" w:rsidRDefault="00770717" w:rsidP="00F5219D">
            <w:pPr>
              <w:jc w:val="center"/>
              <w:rPr>
                <w:b/>
                <w:bCs/>
              </w:rPr>
            </w:pPr>
            <w:r w:rsidRPr="004B3BC9">
              <w:rPr>
                <w:b/>
                <w:bCs/>
              </w:rPr>
              <w:t>Lp.</w:t>
            </w:r>
          </w:p>
        </w:tc>
        <w:tc>
          <w:tcPr>
            <w:tcW w:w="2268" w:type="dxa"/>
            <w:tcBorders>
              <w:top w:val="single" w:sz="4" w:space="0" w:color="auto"/>
              <w:left w:val="nil"/>
              <w:bottom w:val="single" w:sz="4" w:space="0" w:color="auto"/>
              <w:right w:val="single" w:sz="4" w:space="0" w:color="auto"/>
            </w:tcBorders>
            <w:shd w:val="clear" w:color="auto" w:fill="D9D9D9"/>
            <w:vAlign w:val="center"/>
          </w:tcPr>
          <w:p w14:paraId="7D16D80E" w14:textId="77777777" w:rsidR="00770717" w:rsidRPr="004B3BC9" w:rsidRDefault="00770717" w:rsidP="00F5219D">
            <w:pPr>
              <w:rPr>
                <w:b/>
                <w:bCs/>
              </w:rPr>
            </w:pPr>
            <w:r w:rsidRPr="004B3BC9">
              <w:rPr>
                <w:b/>
                <w:bCs/>
              </w:rPr>
              <w:t>Nazwa przedmiotu zamówienia</w:t>
            </w:r>
          </w:p>
        </w:tc>
        <w:tc>
          <w:tcPr>
            <w:tcW w:w="7088" w:type="dxa"/>
            <w:tcBorders>
              <w:top w:val="single" w:sz="4" w:space="0" w:color="auto"/>
              <w:left w:val="nil"/>
              <w:bottom w:val="single" w:sz="4" w:space="0" w:color="auto"/>
              <w:right w:val="single" w:sz="4" w:space="0" w:color="auto"/>
            </w:tcBorders>
            <w:shd w:val="clear" w:color="auto" w:fill="D9D9D9"/>
            <w:vAlign w:val="center"/>
          </w:tcPr>
          <w:p w14:paraId="706B8838" w14:textId="77777777" w:rsidR="00770717" w:rsidRPr="004B3BC9" w:rsidRDefault="00770717" w:rsidP="00F5219D">
            <w:pPr>
              <w:jc w:val="center"/>
              <w:rPr>
                <w:b/>
                <w:bCs/>
              </w:rPr>
            </w:pPr>
            <w:r w:rsidRPr="004B3BC9">
              <w:rPr>
                <w:b/>
                <w:bCs/>
              </w:rPr>
              <w:t>Opis przedmiotu zamówienia</w:t>
            </w:r>
          </w:p>
        </w:tc>
        <w:tc>
          <w:tcPr>
            <w:tcW w:w="708" w:type="dxa"/>
            <w:tcBorders>
              <w:top w:val="single" w:sz="4" w:space="0" w:color="auto"/>
              <w:left w:val="nil"/>
              <w:bottom w:val="single" w:sz="4" w:space="0" w:color="auto"/>
              <w:right w:val="single" w:sz="4" w:space="0" w:color="auto"/>
            </w:tcBorders>
            <w:shd w:val="clear" w:color="auto" w:fill="D9D9D9"/>
            <w:vAlign w:val="center"/>
          </w:tcPr>
          <w:p w14:paraId="6855C55A" w14:textId="77777777" w:rsidR="00770717" w:rsidRPr="004B3BC9" w:rsidRDefault="00770717" w:rsidP="00F5219D">
            <w:pPr>
              <w:jc w:val="center"/>
              <w:rPr>
                <w:b/>
                <w:bCs/>
              </w:rPr>
            </w:pPr>
            <w:r w:rsidRPr="004B3BC9">
              <w:rPr>
                <w:b/>
                <w:bCs/>
              </w:rPr>
              <w:t>J.m.</w:t>
            </w:r>
          </w:p>
        </w:tc>
      </w:tr>
      <w:tr w:rsidR="00770717" w:rsidRPr="004B3BC9" w14:paraId="07BFF600" w14:textId="77777777" w:rsidTr="00F5219D">
        <w:trPr>
          <w:trHeight w:val="1275"/>
        </w:trPr>
        <w:tc>
          <w:tcPr>
            <w:tcW w:w="568" w:type="dxa"/>
            <w:tcBorders>
              <w:top w:val="nil"/>
              <w:left w:val="single" w:sz="4" w:space="0" w:color="auto"/>
              <w:bottom w:val="single" w:sz="4" w:space="0" w:color="auto"/>
              <w:right w:val="single" w:sz="4" w:space="0" w:color="auto"/>
            </w:tcBorders>
            <w:vAlign w:val="center"/>
          </w:tcPr>
          <w:p w14:paraId="1744AD2A" w14:textId="77777777" w:rsidR="00770717" w:rsidRPr="004B3BC9" w:rsidRDefault="00770717" w:rsidP="00F5219D">
            <w:pPr>
              <w:jc w:val="center"/>
              <w:rPr>
                <w:b/>
                <w:bCs/>
              </w:rPr>
            </w:pPr>
            <w:r w:rsidRPr="004B3BC9">
              <w:rPr>
                <w:b/>
                <w:bCs/>
              </w:rPr>
              <w:t>1</w:t>
            </w:r>
          </w:p>
        </w:tc>
        <w:tc>
          <w:tcPr>
            <w:tcW w:w="2268" w:type="dxa"/>
            <w:tcBorders>
              <w:top w:val="nil"/>
              <w:left w:val="nil"/>
              <w:bottom w:val="single" w:sz="4" w:space="0" w:color="auto"/>
              <w:right w:val="single" w:sz="4" w:space="0" w:color="auto"/>
            </w:tcBorders>
            <w:vAlign w:val="center"/>
          </w:tcPr>
          <w:p w14:paraId="40B3F0C3" w14:textId="77777777" w:rsidR="00770717" w:rsidRPr="004B3BC9" w:rsidRDefault="00770717" w:rsidP="00F5219D">
            <w:pPr>
              <w:rPr>
                <w:b/>
              </w:rPr>
            </w:pPr>
            <w:r w:rsidRPr="004B3BC9">
              <w:rPr>
                <w:b/>
              </w:rPr>
              <w:t>Płytka dynamiczna biodrowa blokowana</w:t>
            </w:r>
          </w:p>
        </w:tc>
        <w:tc>
          <w:tcPr>
            <w:tcW w:w="7088" w:type="dxa"/>
            <w:tcBorders>
              <w:top w:val="nil"/>
              <w:left w:val="nil"/>
              <w:bottom w:val="single" w:sz="4" w:space="0" w:color="auto"/>
              <w:right w:val="single" w:sz="4" w:space="0" w:color="auto"/>
            </w:tcBorders>
            <w:vAlign w:val="center"/>
          </w:tcPr>
          <w:p w14:paraId="52282DC6" w14:textId="77777777" w:rsidR="00770717" w:rsidRPr="004B3BC9" w:rsidRDefault="00770717" w:rsidP="00F5219D">
            <w:pPr>
              <w:jc w:val="both"/>
            </w:pPr>
            <w:r w:rsidRPr="004B3BC9">
              <w:t xml:space="preserve">Płytka dynamiczna biodrowa blokowana, z ograniczonym kontaktem (130-150°). Na trzonie płyty otwory dwufunkcyjne nie wymagające zaślepek/przejściówek, blokująco – kompresyjne z możliwością zastosowania śrub blokowanych lub korowych 5,0/4,5 mm. Otwory blokowane z gwintem stożkowym. Długość płyty </w:t>
            </w:r>
            <w:r w:rsidRPr="004B3BC9">
              <w:br/>
              <w:t>48-336 mm, od 2 do 20 otworów. Materiał: tytan.</w:t>
            </w:r>
          </w:p>
        </w:tc>
        <w:tc>
          <w:tcPr>
            <w:tcW w:w="708" w:type="dxa"/>
            <w:tcBorders>
              <w:top w:val="nil"/>
              <w:left w:val="nil"/>
              <w:bottom w:val="single" w:sz="4" w:space="0" w:color="auto"/>
              <w:right w:val="single" w:sz="4" w:space="0" w:color="auto"/>
            </w:tcBorders>
            <w:vAlign w:val="center"/>
          </w:tcPr>
          <w:p w14:paraId="6A70E2F6" w14:textId="77777777" w:rsidR="00770717" w:rsidRPr="004B3BC9" w:rsidRDefault="00770717" w:rsidP="00F5219D">
            <w:pPr>
              <w:jc w:val="center"/>
            </w:pPr>
            <w:r w:rsidRPr="004B3BC9">
              <w:t>szt.</w:t>
            </w:r>
          </w:p>
        </w:tc>
      </w:tr>
      <w:tr w:rsidR="00770717" w:rsidRPr="004B3BC9" w14:paraId="6ABBE222" w14:textId="77777777" w:rsidTr="00F5219D">
        <w:trPr>
          <w:trHeight w:val="1110"/>
        </w:trPr>
        <w:tc>
          <w:tcPr>
            <w:tcW w:w="568" w:type="dxa"/>
            <w:tcBorders>
              <w:top w:val="nil"/>
              <w:left w:val="single" w:sz="4" w:space="0" w:color="auto"/>
              <w:bottom w:val="single" w:sz="4" w:space="0" w:color="auto"/>
              <w:right w:val="single" w:sz="4" w:space="0" w:color="auto"/>
            </w:tcBorders>
            <w:vAlign w:val="center"/>
          </w:tcPr>
          <w:p w14:paraId="6A4D106D" w14:textId="77777777" w:rsidR="00770717" w:rsidRPr="004B3BC9" w:rsidRDefault="00770717" w:rsidP="00F5219D">
            <w:pPr>
              <w:jc w:val="center"/>
              <w:rPr>
                <w:b/>
                <w:bCs/>
              </w:rPr>
            </w:pPr>
            <w:r w:rsidRPr="004B3BC9">
              <w:rPr>
                <w:b/>
                <w:bCs/>
              </w:rPr>
              <w:t>2</w:t>
            </w:r>
          </w:p>
        </w:tc>
        <w:tc>
          <w:tcPr>
            <w:tcW w:w="2268" w:type="dxa"/>
            <w:tcBorders>
              <w:top w:val="nil"/>
              <w:left w:val="nil"/>
              <w:bottom w:val="single" w:sz="4" w:space="0" w:color="auto"/>
              <w:right w:val="single" w:sz="4" w:space="0" w:color="auto"/>
            </w:tcBorders>
            <w:vAlign w:val="center"/>
          </w:tcPr>
          <w:p w14:paraId="297C08CE" w14:textId="77777777" w:rsidR="00770717" w:rsidRPr="004B3BC9" w:rsidRDefault="00770717" w:rsidP="00F5219D">
            <w:pPr>
              <w:rPr>
                <w:b/>
              </w:rPr>
            </w:pPr>
            <w:r w:rsidRPr="004B3BC9">
              <w:rPr>
                <w:b/>
              </w:rPr>
              <w:t>Płytka dynamiczna kłykciowa blokowana</w:t>
            </w:r>
          </w:p>
        </w:tc>
        <w:tc>
          <w:tcPr>
            <w:tcW w:w="7088" w:type="dxa"/>
            <w:tcBorders>
              <w:top w:val="nil"/>
              <w:left w:val="nil"/>
              <w:bottom w:val="single" w:sz="4" w:space="0" w:color="auto"/>
              <w:right w:val="single" w:sz="4" w:space="0" w:color="auto"/>
            </w:tcBorders>
            <w:vAlign w:val="center"/>
          </w:tcPr>
          <w:p w14:paraId="166A8D32" w14:textId="77777777" w:rsidR="00770717" w:rsidRPr="004B3BC9" w:rsidRDefault="00770717" w:rsidP="00F5219D">
            <w:pPr>
              <w:jc w:val="both"/>
            </w:pPr>
            <w:r w:rsidRPr="004B3BC9">
              <w:t>Płytka dynamiczna kłykciowa blokowana, z ograniczonym kontaktem (95°). Na trzonie płyty otwory dwufunkcyjne nie wymagające zaślepek/przejściówek, blokująco – kompresyjne z możliwością zastosowania śrub blokowanych lub korowych 5,0/4,5 mm. Długość płyty 118-374 mm, od 6 do 22 otworów. Materiał: tytan.</w:t>
            </w:r>
          </w:p>
        </w:tc>
        <w:tc>
          <w:tcPr>
            <w:tcW w:w="708" w:type="dxa"/>
            <w:tcBorders>
              <w:top w:val="nil"/>
              <w:left w:val="nil"/>
              <w:bottom w:val="single" w:sz="4" w:space="0" w:color="auto"/>
              <w:right w:val="single" w:sz="4" w:space="0" w:color="auto"/>
            </w:tcBorders>
            <w:vAlign w:val="center"/>
          </w:tcPr>
          <w:p w14:paraId="10B78026" w14:textId="77777777" w:rsidR="00770717" w:rsidRPr="004B3BC9" w:rsidRDefault="00770717" w:rsidP="00F5219D">
            <w:pPr>
              <w:jc w:val="center"/>
            </w:pPr>
            <w:r w:rsidRPr="004B3BC9">
              <w:t>szt.</w:t>
            </w:r>
          </w:p>
        </w:tc>
      </w:tr>
      <w:tr w:rsidR="00770717" w:rsidRPr="004B3BC9" w14:paraId="67D91E97"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44DF1243" w14:textId="77777777" w:rsidR="00770717" w:rsidRPr="004B3BC9" w:rsidRDefault="00770717" w:rsidP="00F5219D">
            <w:pPr>
              <w:jc w:val="center"/>
              <w:rPr>
                <w:b/>
                <w:bCs/>
              </w:rPr>
            </w:pPr>
            <w:r w:rsidRPr="004B3BC9">
              <w:rPr>
                <w:b/>
                <w:bCs/>
              </w:rPr>
              <w:t>3</w:t>
            </w:r>
          </w:p>
        </w:tc>
        <w:tc>
          <w:tcPr>
            <w:tcW w:w="2268" w:type="dxa"/>
            <w:tcBorders>
              <w:top w:val="single" w:sz="4" w:space="0" w:color="auto"/>
              <w:left w:val="nil"/>
              <w:bottom w:val="single" w:sz="4" w:space="0" w:color="auto"/>
              <w:right w:val="single" w:sz="4" w:space="0" w:color="auto"/>
            </w:tcBorders>
            <w:vAlign w:val="center"/>
          </w:tcPr>
          <w:p w14:paraId="3CCC5AFF" w14:textId="77777777" w:rsidR="00770717" w:rsidRPr="004B3BC9" w:rsidRDefault="00770717" w:rsidP="00F5219D">
            <w:pPr>
              <w:rPr>
                <w:b/>
                <w:bCs/>
              </w:rPr>
            </w:pPr>
            <w:r w:rsidRPr="004B3BC9">
              <w:rPr>
                <w:b/>
                <w:bCs/>
              </w:rPr>
              <w:t xml:space="preserve">Płyta </w:t>
            </w:r>
            <w:proofErr w:type="spellStart"/>
            <w:r w:rsidRPr="004B3BC9">
              <w:rPr>
                <w:b/>
                <w:bCs/>
              </w:rPr>
              <w:t>nakrętarzowa</w:t>
            </w:r>
            <w:proofErr w:type="spellEnd"/>
            <w:r w:rsidRPr="004B3BC9">
              <w:rPr>
                <w:b/>
                <w:bCs/>
              </w:rPr>
              <w:t xml:space="preserve"> wielootworowa do systemu DHS</w:t>
            </w:r>
          </w:p>
        </w:tc>
        <w:tc>
          <w:tcPr>
            <w:tcW w:w="7088" w:type="dxa"/>
            <w:tcBorders>
              <w:top w:val="single" w:sz="4" w:space="0" w:color="auto"/>
              <w:left w:val="nil"/>
              <w:bottom w:val="single" w:sz="4" w:space="0" w:color="auto"/>
              <w:right w:val="single" w:sz="4" w:space="0" w:color="auto"/>
            </w:tcBorders>
            <w:vAlign w:val="center"/>
          </w:tcPr>
          <w:p w14:paraId="06CBCD7E" w14:textId="77777777" w:rsidR="00770717" w:rsidRPr="004B3BC9" w:rsidRDefault="00770717" w:rsidP="00F5219D">
            <w:pPr>
              <w:jc w:val="both"/>
            </w:pPr>
            <w:r w:rsidRPr="004B3BC9">
              <w:t xml:space="preserve">Płyta </w:t>
            </w:r>
            <w:proofErr w:type="spellStart"/>
            <w:r w:rsidRPr="004B3BC9">
              <w:t>nakrętarzowa</w:t>
            </w:r>
            <w:proofErr w:type="spellEnd"/>
            <w:r w:rsidRPr="004B3BC9">
              <w:t xml:space="preserve"> wielootworowa do systemu DHS, długość płyty 138-147 mm</w:t>
            </w:r>
          </w:p>
        </w:tc>
        <w:tc>
          <w:tcPr>
            <w:tcW w:w="708" w:type="dxa"/>
            <w:tcBorders>
              <w:top w:val="single" w:sz="4" w:space="0" w:color="auto"/>
              <w:left w:val="nil"/>
              <w:bottom w:val="single" w:sz="4" w:space="0" w:color="auto"/>
              <w:right w:val="single" w:sz="4" w:space="0" w:color="auto"/>
            </w:tcBorders>
            <w:vAlign w:val="center"/>
          </w:tcPr>
          <w:p w14:paraId="539720FB" w14:textId="77777777" w:rsidR="00770717" w:rsidRPr="004B3BC9" w:rsidRDefault="00770717" w:rsidP="00F5219D">
            <w:pPr>
              <w:jc w:val="center"/>
            </w:pPr>
            <w:r w:rsidRPr="004B3BC9">
              <w:t>szt.</w:t>
            </w:r>
          </w:p>
        </w:tc>
      </w:tr>
      <w:tr w:rsidR="00770717" w:rsidRPr="004B3BC9" w14:paraId="2AADF2FB"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0F7765CB" w14:textId="77777777" w:rsidR="00770717" w:rsidRPr="004B3BC9" w:rsidRDefault="00770717" w:rsidP="00F5219D">
            <w:pPr>
              <w:jc w:val="center"/>
              <w:rPr>
                <w:b/>
                <w:bCs/>
              </w:rPr>
            </w:pPr>
            <w:r w:rsidRPr="004B3BC9">
              <w:rPr>
                <w:b/>
                <w:bCs/>
              </w:rPr>
              <w:t>4</w:t>
            </w:r>
          </w:p>
        </w:tc>
        <w:tc>
          <w:tcPr>
            <w:tcW w:w="2268" w:type="dxa"/>
            <w:tcBorders>
              <w:top w:val="single" w:sz="4" w:space="0" w:color="auto"/>
              <w:left w:val="nil"/>
              <w:bottom w:val="single" w:sz="4" w:space="0" w:color="auto"/>
              <w:right w:val="single" w:sz="4" w:space="0" w:color="auto"/>
            </w:tcBorders>
            <w:vAlign w:val="center"/>
          </w:tcPr>
          <w:p w14:paraId="7288D58A" w14:textId="77777777" w:rsidR="00770717" w:rsidRPr="004B3BC9" w:rsidRDefault="00770717" w:rsidP="00F5219D">
            <w:pPr>
              <w:rPr>
                <w:b/>
                <w:bCs/>
              </w:rPr>
            </w:pPr>
            <w:r w:rsidRPr="004B3BC9">
              <w:rPr>
                <w:b/>
                <w:bCs/>
              </w:rPr>
              <w:t>Śruba DHS/DCS</w:t>
            </w:r>
          </w:p>
        </w:tc>
        <w:tc>
          <w:tcPr>
            <w:tcW w:w="7088" w:type="dxa"/>
            <w:tcBorders>
              <w:top w:val="single" w:sz="4" w:space="0" w:color="auto"/>
              <w:left w:val="nil"/>
              <w:bottom w:val="single" w:sz="4" w:space="0" w:color="auto"/>
              <w:right w:val="single" w:sz="4" w:space="0" w:color="auto"/>
            </w:tcBorders>
            <w:vAlign w:val="center"/>
          </w:tcPr>
          <w:p w14:paraId="06750333" w14:textId="6F89C362" w:rsidR="00770717" w:rsidRPr="004B3BC9" w:rsidRDefault="00770717" w:rsidP="00F5219D">
            <w:pPr>
              <w:jc w:val="both"/>
            </w:pPr>
            <w:r w:rsidRPr="004B3BC9">
              <w:t xml:space="preserve">Śruba DHS/DCS Ø 12,5 mm i Ø 16 mm, dł. 55-150mm, o dł. </w:t>
            </w:r>
            <w:r w:rsidR="00951BB2" w:rsidRPr="004B3BC9">
              <w:t>G</w:t>
            </w:r>
            <w:r w:rsidRPr="004B3BC9">
              <w:t>wintu 22 mm i 27 mm. Materiał: tytan..</w:t>
            </w:r>
          </w:p>
        </w:tc>
        <w:tc>
          <w:tcPr>
            <w:tcW w:w="708" w:type="dxa"/>
            <w:tcBorders>
              <w:top w:val="single" w:sz="4" w:space="0" w:color="auto"/>
              <w:left w:val="nil"/>
              <w:bottom w:val="single" w:sz="4" w:space="0" w:color="auto"/>
              <w:right w:val="single" w:sz="4" w:space="0" w:color="auto"/>
            </w:tcBorders>
            <w:vAlign w:val="center"/>
          </w:tcPr>
          <w:p w14:paraId="52087CF0" w14:textId="77777777" w:rsidR="00770717" w:rsidRPr="004B3BC9" w:rsidRDefault="00770717" w:rsidP="00F5219D">
            <w:pPr>
              <w:jc w:val="center"/>
            </w:pPr>
            <w:r w:rsidRPr="004B3BC9">
              <w:t>szt.</w:t>
            </w:r>
          </w:p>
        </w:tc>
      </w:tr>
      <w:tr w:rsidR="00770717" w:rsidRPr="004B3BC9" w14:paraId="49FEFFB9"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6E4F6152" w14:textId="77777777" w:rsidR="00770717" w:rsidRPr="004B3BC9" w:rsidRDefault="00770717" w:rsidP="00F5219D">
            <w:pPr>
              <w:jc w:val="center"/>
              <w:rPr>
                <w:b/>
                <w:bCs/>
              </w:rPr>
            </w:pPr>
            <w:r w:rsidRPr="004B3BC9">
              <w:rPr>
                <w:b/>
                <w:bCs/>
              </w:rPr>
              <w:t>5</w:t>
            </w:r>
          </w:p>
        </w:tc>
        <w:tc>
          <w:tcPr>
            <w:tcW w:w="2268" w:type="dxa"/>
            <w:tcBorders>
              <w:top w:val="single" w:sz="4" w:space="0" w:color="auto"/>
              <w:left w:val="nil"/>
              <w:bottom w:val="single" w:sz="4" w:space="0" w:color="auto"/>
              <w:right w:val="single" w:sz="4" w:space="0" w:color="auto"/>
            </w:tcBorders>
            <w:vAlign w:val="center"/>
          </w:tcPr>
          <w:p w14:paraId="76557455" w14:textId="77777777" w:rsidR="00770717" w:rsidRPr="004B3BC9" w:rsidRDefault="00770717" w:rsidP="00F5219D">
            <w:pPr>
              <w:rPr>
                <w:b/>
                <w:bCs/>
              </w:rPr>
            </w:pPr>
            <w:r w:rsidRPr="004B3BC9">
              <w:rPr>
                <w:b/>
                <w:bCs/>
              </w:rPr>
              <w:t xml:space="preserve">Śruba kompresyjna DHS/DCS </w:t>
            </w:r>
          </w:p>
        </w:tc>
        <w:tc>
          <w:tcPr>
            <w:tcW w:w="7088" w:type="dxa"/>
            <w:tcBorders>
              <w:top w:val="single" w:sz="4" w:space="0" w:color="auto"/>
              <w:left w:val="nil"/>
              <w:bottom w:val="single" w:sz="4" w:space="0" w:color="auto"/>
              <w:right w:val="single" w:sz="4" w:space="0" w:color="auto"/>
            </w:tcBorders>
            <w:vAlign w:val="center"/>
          </w:tcPr>
          <w:p w14:paraId="475CD04C" w14:textId="77777777" w:rsidR="00770717" w:rsidRPr="004B3BC9" w:rsidRDefault="00770717" w:rsidP="00F5219D">
            <w:pPr>
              <w:jc w:val="both"/>
            </w:pPr>
            <w:r w:rsidRPr="004B3BC9">
              <w:t>Śruba kompresyjna DHS/DCS o dł.32 mm. Materiał: tytan.</w:t>
            </w:r>
          </w:p>
        </w:tc>
        <w:tc>
          <w:tcPr>
            <w:tcW w:w="708" w:type="dxa"/>
            <w:tcBorders>
              <w:top w:val="single" w:sz="4" w:space="0" w:color="auto"/>
              <w:left w:val="nil"/>
              <w:bottom w:val="single" w:sz="4" w:space="0" w:color="auto"/>
              <w:right w:val="single" w:sz="4" w:space="0" w:color="auto"/>
            </w:tcBorders>
            <w:vAlign w:val="center"/>
          </w:tcPr>
          <w:p w14:paraId="4EAFD158" w14:textId="77777777" w:rsidR="00770717" w:rsidRPr="004B3BC9" w:rsidRDefault="00770717" w:rsidP="00F5219D">
            <w:pPr>
              <w:jc w:val="center"/>
            </w:pPr>
            <w:r w:rsidRPr="004B3BC9">
              <w:t>szt.</w:t>
            </w:r>
          </w:p>
        </w:tc>
      </w:tr>
    </w:tbl>
    <w:p w14:paraId="56A5457B" w14:textId="77777777" w:rsidR="00770717" w:rsidRPr="004B3BC9" w:rsidRDefault="00770717" w:rsidP="00770717"/>
    <w:tbl>
      <w:tblPr>
        <w:tblW w:w="10632" w:type="dxa"/>
        <w:tblInd w:w="-356" w:type="dxa"/>
        <w:tblCellMar>
          <w:left w:w="70" w:type="dxa"/>
          <w:right w:w="70" w:type="dxa"/>
        </w:tblCellMar>
        <w:tblLook w:val="0000" w:firstRow="0" w:lastRow="0" w:firstColumn="0" w:lastColumn="0" w:noHBand="0" w:noVBand="0"/>
      </w:tblPr>
      <w:tblGrid>
        <w:gridCol w:w="568"/>
        <w:gridCol w:w="2268"/>
        <w:gridCol w:w="7088"/>
        <w:gridCol w:w="708"/>
      </w:tblGrid>
      <w:tr w:rsidR="00770717" w:rsidRPr="004B3BC9" w14:paraId="5CED339A" w14:textId="77777777" w:rsidTr="00F5219D">
        <w:trPr>
          <w:trHeight w:val="255"/>
        </w:trPr>
        <w:tc>
          <w:tcPr>
            <w:tcW w:w="9924" w:type="dxa"/>
            <w:gridSpan w:val="3"/>
            <w:tcBorders>
              <w:top w:val="nil"/>
              <w:left w:val="nil"/>
              <w:bottom w:val="single" w:sz="4" w:space="0" w:color="auto"/>
              <w:right w:val="nil"/>
            </w:tcBorders>
            <w:noWrap/>
            <w:vAlign w:val="center"/>
          </w:tcPr>
          <w:p w14:paraId="1D676164" w14:textId="07F927B0" w:rsidR="00770717" w:rsidRPr="004B3BC9" w:rsidRDefault="00096D5D" w:rsidP="00F5219D">
            <w:pPr>
              <w:rPr>
                <w:b/>
                <w:bCs/>
              </w:rPr>
            </w:pPr>
            <w:r w:rsidRPr="004B3BC9">
              <w:rPr>
                <w:b/>
                <w:bCs/>
              </w:rPr>
              <w:t>Pakiet</w:t>
            </w:r>
            <w:r w:rsidR="00770717" w:rsidRPr="004B3BC9">
              <w:rPr>
                <w:b/>
                <w:bCs/>
              </w:rPr>
              <w:t xml:space="preserve"> IV- </w:t>
            </w:r>
            <w:r w:rsidR="006B367F" w:rsidRPr="004B3BC9">
              <w:rPr>
                <w:b/>
                <w:bCs/>
              </w:rPr>
              <w:t>PŁYTKA DO IMPLANTACJI W OSTEOTOMII PISZCZELOWEJ</w:t>
            </w:r>
          </w:p>
        </w:tc>
        <w:tc>
          <w:tcPr>
            <w:tcW w:w="708" w:type="dxa"/>
            <w:tcBorders>
              <w:top w:val="nil"/>
              <w:left w:val="nil"/>
              <w:bottom w:val="single" w:sz="4" w:space="0" w:color="auto"/>
              <w:right w:val="nil"/>
            </w:tcBorders>
            <w:noWrap/>
            <w:vAlign w:val="center"/>
          </w:tcPr>
          <w:p w14:paraId="22100DC6" w14:textId="77777777" w:rsidR="00770717" w:rsidRPr="004B3BC9" w:rsidRDefault="00770717" w:rsidP="00F5219D">
            <w:pPr>
              <w:rPr>
                <w:b/>
              </w:rPr>
            </w:pPr>
          </w:p>
        </w:tc>
      </w:tr>
      <w:tr w:rsidR="00770717" w:rsidRPr="004B3BC9" w14:paraId="2A7BAC32" w14:textId="77777777" w:rsidTr="00F5219D">
        <w:trPr>
          <w:trHeight w:val="450"/>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tcPr>
          <w:p w14:paraId="12E19083" w14:textId="77777777" w:rsidR="00770717" w:rsidRPr="004B3BC9" w:rsidRDefault="00770717" w:rsidP="00F5219D">
            <w:pPr>
              <w:jc w:val="center"/>
              <w:rPr>
                <w:b/>
                <w:bCs/>
              </w:rPr>
            </w:pPr>
            <w:r w:rsidRPr="004B3BC9">
              <w:rPr>
                <w:b/>
                <w:bCs/>
              </w:rPr>
              <w:t>Lp.</w:t>
            </w:r>
          </w:p>
        </w:tc>
        <w:tc>
          <w:tcPr>
            <w:tcW w:w="2268" w:type="dxa"/>
            <w:tcBorders>
              <w:top w:val="single" w:sz="4" w:space="0" w:color="auto"/>
              <w:left w:val="nil"/>
              <w:bottom w:val="single" w:sz="4" w:space="0" w:color="auto"/>
              <w:right w:val="single" w:sz="4" w:space="0" w:color="auto"/>
            </w:tcBorders>
            <w:shd w:val="clear" w:color="auto" w:fill="D9D9D9"/>
            <w:vAlign w:val="center"/>
          </w:tcPr>
          <w:p w14:paraId="7271A4D7" w14:textId="77777777" w:rsidR="00770717" w:rsidRPr="004B3BC9" w:rsidRDefault="00770717" w:rsidP="00F5219D">
            <w:pPr>
              <w:rPr>
                <w:b/>
                <w:bCs/>
              </w:rPr>
            </w:pPr>
            <w:r w:rsidRPr="004B3BC9">
              <w:rPr>
                <w:b/>
                <w:bCs/>
              </w:rPr>
              <w:t>Nazwa przedmiotu zamówienia</w:t>
            </w:r>
          </w:p>
        </w:tc>
        <w:tc>
          <w:tcPr>
            <w:tcW w:w="7088" w:type="dxa"/>
            <w:tcBorders>
              <w:top w:val="single" w:sz="4" w:space="0" w:color="auto"/>
              <w:left w:val="nil"/>
              <w:bottom w:val="single" w:sz="4" w:space="0" w:color="auto"/>
              <w:right w:val="single" w:sz="4" w:space="0" w:color="auto"/>
            </w:tcBorders>
            <w:shd w:val="clear" w:color="auto" w:fill="D9D9D9"/>
            <w:vAlign w:val="center"/>
          </w:tcPr>
          <w:p w14:paraId="0CCDAF3D" w14:textId="77777777" w:rsidR="00770717" w:rsidRPr="004B3BC9" w:rsidRDefault="00770717" w:rsidP="00F5219D">
            <w:pPr>
              <w:jc w:val="center"/>
              <w:rPr>
                <w:b/>
                <w:bCs/>
              </w:rPr>
            </w:pPr>
            <w:r w:rsidRPr="004B3BC9">
              <w:rPr>
                <w:b/>
                <w:bCs/>
              </w:rPr>
              <w:t>Opis przedmiotu zamówienia</w:t>
            </w:r>
          </w:p>
        </w:tc>
        <w:tc>
          <w:tcPr>
            <w:tcW w:w="708" w:type="dxa"/>
            <w:tcBorders>
              <w:top w:val="single" w:sz="4" w:space="0" w:color="auto"/>
              <w:left w:val="nil"/>
              <w:bottom w:val="single" w:sz="4" w:space="0" w:color="auto"/>
              <w:right w:val="single" w:sz="4" w:space="0" w:color="auto"/>
            </w:tcBorders>
            <w:shd w:val="clear" w:color="auto" w:fill="D9D9D9"/>
            <w:vAlign w:val="center"/>
          </w:tcPr>
          <w:p w14:paraId="49C876A0" w14:textId="77777777" w:rsidR="00770717" w:rsidRPr="004B3BC9" w:rsidRDefault="00770717" w:rsidP="00F5219D">
            <w:pPr>
              <w:jc w:val="center"/>
              <w:rPr>
                <w:b/>
                <w:bCs/>
              </w:rPr>
            </w:pPr>
            <w:r w:rsidRPr="004B3BC9">
              <w:rPr>
                <w:b/>
                <w:bCs/>
              </w:rPr>
              <w:t>J.m.</w:t>
            </w:r>
          </w:p>
        </w:tc>
      </w:tr>
      <w:tr w:rsidR="00770717" w:rsidRPr="004B3BC9" w14:paraId="5FB9DE75"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54AA8E87" w14:textId="77777777" w:rsidR="00770717" w:rsidRPr="004B3BC9" w:rsidRDefault="00770717" w:rsidP="00F5219D">
            <w:pPr>
              <w:jc w:val="center"/>
              <w:rPr>
                <w:b/>
                <w:bCs/>
              </w:rPr>
            </w:pPr>
            <w:r w:rsidRPr="004B3BC9">
              <w:rPr>
                <w:b/>
                <w:bCs/>
              </w:rPr>
              <w:t>1</w:t>
            </w:r>
          </w:p>
        </w:tc>
        <w:tc>
          <w:tcPr>
            <w:tcW w:w="2268" w:type="dxa"/>
            <w:tcBorders>
              <w:top w:val="single" w:sz="4" w:space="0" w:color="auto"/>
              <w:left w:val="nil"/>
              <w:bottom w:val="single" w:sz="4" w:space="0" w:color="auto"/>
              <w:right w:val="single" w:sz="4" w:space="0" w:color="auto"/>
            </w:tcBorders>
            <w:vAlign w:val="center"/>
          </w:tcPr>
          <w:p w14:paraId="2E2AB7C5" w14:textId="40B9DF80" w:rsidR="00770717" w:rsidRPr="004B3BC9" w:rsidRDefault="00770717" w:rsidP="00F5219D">
            <w:pPr>
              <w:rPr>
                <w:b/>
                <w:bCs/>
              </w:rPr>
            </w:pPr>
            <w:r w:rsidRPr="004B3BC9">
              <w:rPr>
                <w:b/>
                <w:bCs/>
              </w:rPr>
              <w:t xml:space="preserve">Płytka do implantacji w osteotomii piszczelowej </w:t>
            </w:r>
          </w:p>
        </w:tc>
        <w:tc>
          <w:tcPr>
            <w:tcW w:w="7088" w:type="dxa"/>
            <w:tcBorders>
              <w:top w:val="single" w:sz="4" w:space="0" w:color="auto"/>
              <w:left w:val="nil"/>
              <w:bottom w:val="single" w:sz="4" w:space="0" w:color="auto"/>
              <w:right w:val="single" w:sz="4" w:space="0" w:color="auto"/>
            </w:tcBorders>
            <w:vAlign w:val="center"/>
          </w:tcPr>
          <w:p w14:paraId="37D8DB88" w14:textId="6CD818BA" w:rsidR="00770717" w:rsidRPr="004B3BC9" w:rsidRDefault="00770717" w:rsidP="00F5219D">
            <w:pPr>
              <w:jc w:val="both"/>
            </w:pPr>
            <w:r w:rsidRPr="004B3BC9">
              <w:t>Płytka wykonana z PEEK wzmocniona włóknem węglowym oraz tantalowym w</w:t>
            </w:r>
            <w:r w:rsidR="0028698D" w:rsidRPr="004B3BC9">
              <w:t> </w:t>
            </w:r>
            <w:r w:rsidRPr="004B3BC9">
              <w:t xml:space="preserve">kształcie litery Y do implantacji w osteotomii piszczelowej z 7 otworami na śruby. Płytka z mocowaniem samoblokującym stabilnym kontowo. Płytka przezierna dla promieni RTG </w:t>
            </w:r>
            <w:r w:rsidR="00951BB2">
              <w:t>–</w:t>
            </w:r>
            <w:r w:rsidRPr="004B3BC9">
              <w:t xml:space="preserve"> na zdjęciu widoczny jednie delikatny obrys płyty. Implant w części bliższej osteotomii mocowana 4 śrubami w części dalszej 3 </w:t>
            </w:r>
            <w:proofErr w:type="spellStart"/>
            <w:r w:rsidRPr="004B3BC9">
              <w:t>poliaxialność</w:t>
            </w:r>
            <w:proofErr w:type="spellEnd"/>
            <w:r w:rsidRPr="004B3BC9">
              <w:t xml:space="preserve"> otworów +/-12 stopni. Możliwość zastosowania śruby ciągnącej. Implant pakowany pojedynczo, sterylny. W zestawie narzędziowym dostępne dwa rodzaje adapterów/nakładek do płyty ograniczających możliwość wprowadzenia śrub do stawu </w:t>
            </w:r>
            <w:r w:rsidR="00951BB2">
              <w:t>–</w:t>
            </w:r>
            <w:r w:rsidRPr="004B3BC9">
              <w:t xml:space="preserve"> ograniczenie </w:t>
            </w:r>
            <w:proofErr w:type="spellStart"/>
            <w:r w:rsidRPr="004B3BC9">
              <w:t>poliaxialności</w:t>
            </w:r>
            <w:proofErr w:type="spellEnd"/>
            <w:r w:rsidRPr="004B3BC9">
              <w:t xml:space="preserve"> w jednym kierunku. (1 sztuka)</w:t>
            </w:r>
          </w:p>
          <w:p w14:paraId="156AB784" w14:textId="77777777" w:rsidR="00770717" w:rsidRPr="004B3BC9" w:rsidRDefault="00770717" w:rsidP="0028698D">
            <w:pPr>
              <w:ind w:left="288" w:hanging="141"/>
              <w:jc w:val="both"/>
            </w:pPr>
            <w:r w:rsidRPr="004B3BC9">
              <w:t xml:space="preserve">- Śruba do płytki tytanowa, o </w:t>
            </w:r>
            <w:proofErr w:type="spellStart"/>
            <w:r w:rsidRPr="004B3BC9">
              <w:t>niskoprofilowej</w:t>
            </w:r>
            <w:proofErr w:type="spellEnd"/>
            <w:r w:rsidRPr="004B3BC9">
              <w:t xml:space="preserve"> główce dostosowanej do mocowania </w:t>
            </w:r>
          </w:p>
          <w:p w14:paraId="3A0F04E4" w14:textId="7B3C1753" w:rsidR="00770717" w:rsidRPr="004B3BC9" w:rsidRDefault="00770717" w:rsidP="004B3BC9">
            <w:pPr>
              <w:ind w:left="288"/>
              <w:jc w:val="both"/>
            </w:pPr>
            <w:r w:rsidRPr="004B3BC9">
              <w:lastRenderedPageBreak/>
              <w:t>płytki do osteotomii. Głowa śruby gwintowana w czasie implantacji wkręcając się w</w:t>
            </w:r>
            <w:r w:rsidR="004B3BC9" w:rsidRPr="004B3BC9">
              <w:t xml:space="preserve"> </w:t>
            </w:r>
            <w:r w:rsidRPr="004B3BC9">
              <w:t xml:space="preserve">płytę powodująca stałe zblokowanie kątowe śruby w płycie. Długość śrub </w:t>
            </w:r>
            <w:r w:rsidR="004B3BC9" w:rsidRPr="004B3BC9">
              <w:br/>
            </w:r>
            <w:r w:rsidRPr="004B3BC9">
              <w:t xml:space="preserve">od 16-90 mm ze zmiennym skokiem od 24-50 mm co 2 mm oraz od 55-90 mm </w:t>
            </w:r>
            <w:r w:rsidR="004B3BC9" w:rsidRPr="004B3BC9">
              <w:br/>
            </w:r>
            <w:r w:rsidRPr="004B3BC9">
              <w:t>co 5 mm, dostępna śruba jednokorowa 16 mm. Średnica oferowanych śrub 5 mm. Śruby niesterylne (7 sztuk).</w:t>
            </w:r>
          </w:p>
          <w:p w14:paraId="6D3B72AC" w14:textId="720772AC" w:rsidR="00770717" w:rsidRPr="004B3BC9" w:rsidRDefault="00770717" w:rsidP="0028698D">
            <w:pPr>
              <w:ind w:left="288" w:hanging="141"/>
              <w:jc w:val="both"/>
            </w:pPr>
            <w:r w:rsidRPr="004B3BC9">
              <w:t xml:space="preserve">- Śruba kompresyjna, tytanowa, o </w:t>
            </w:r>
            <w:proofErr w:type="spellStart"/>
            <w:r w:rsidRPr="004B3BC9">
              <w:t>niskoprofilowej</w:t>
            </w:r>
            <w:proofErr w:type="spellEnd"/>
            <w:r w:rsidRPr="004B3BC9">
              <w:t xml:space="preserve"> główce dostosowanej do mocowania płytki do osteotomii, średnica 4,5 mm, dł. </w:t>
            </w:r>
            <w:r w:rsidR="00951BB2" w:rsidRPr="004B3BC9">
              <w:t>O</w:t>
            </w:r>
            <w:r w:rsidRPr="004B3BC9">
              <w:t>d 24-52 mm w minimum 8 długościach, śruba niesterylna (1 sztuka).</w:t>
            </w:r>
          </w:p>
          <w:p w14:paraId="1CAB1424" w14:textId="77777777" w:rsidR="00770717" w:rsidRPr="004B3BC9" w:rsidRDefault="00770717" w:rsidP="0028698D">
            <w:pPr>
              <w:ind w:left="288" w:hanging="141"/>
              <w:jc w:val="both"/>
            </w:pPr>
            <w:r w:rsidRPr="004B3BC9">
              <w:t>- Drut łamany z miarką do wyznaczenia płaszczyzny osteotomii, sterylny (2 sztuki).</w:t>
            </w:r>
          </w:p>
        </w:tc>
        <w:tc>
          <w:tcPr>
            <w:tcW w:w="708" w:type="dxa"/>
            <w:tcBorders>
              <w:top w:val="single" w:sz="4" w:space="0" w:color="auto"/>
              <w:left w:val="nil"/>
              <w:bottom w:val="single" w:sz="4" w:space="0" w:color="auto"/>
              <w:right w:val="single" w:sz="4" w:space="0" w:color="auto"/>
            </w:tcBorders>
            <w:vAlign w:val="center"/>
          </w:tcPr>
          <w:p w14:paraId="6A307308" w14:textId="2E221214" w:rsidR="00770717" w:rsidRPr="004B3BC9" w:rsidRDefault="0081336B" w:rsidP="00F5219D">
            <w:pPr>
              <w:jc w:val="center"/>
            </w:pPr>
            <w:proofErr w:type="spellStart"/>
            <w:r>
              <w:lastRenderedPageBreak/>
              <w:t>k</w:t>
            </w:r>
            <w:r w:rsidR="004B3BC9" w:rsidRPr="004B3BC9">
              <w:t>pl</w:t>
            </w:r>
            <w:proofErr w:type="spellEnd"/>
            <w:r w:rsidR="004B3BC9" w:rsidRPr="004B3BC9">
              <w:t>.</w:t>
            </w:r>
          </w:p>
        </w:tc>
      </w:tr>
    </w:tbl>
    <w:p w14:paraId="78982590" w14:textId="29E051C2" w:rsidR="00770717" w:rsidRDefault="00770717" w:rsidP="00770717"/>
    <w:tbl>
      <w:tblPr>
        <w:tblW w:w="10632" w:type="dxa"/>
        <w:tblInd w:w="-356" w:type="dxa"/>
        <w:tblCellMar>
          <w:left w:w="70" w:type="dxa"/>
          <w:right w:w="70" w:type="dxa"/>
        </w:tblCellMar>
        <w:tblLook w:val="0000" w:firstRow="0" w:lastRow="0" w:firstColumn="0" w:lastColumn="0" w:noHBand="0" w:noVBand="0"/>
      </w:tblPr>
      <w:tblGrid>
        <w:gridCol w:w="568"/>
        <w:gridCol w:w="2268"/>
        <w:gridCol w:w="7088"/>
        <w:gridCol w:w="708"/>
      </w:tblGrid>
      <w:tr w:rsidR="0081336B" w:rsidRPr="0081336B" w14:paraId="626F283E" w14:textId="77777777" w:rsidTr="00B53CA8">
        <w:trPr>
          <w:trHeight w:val="255"/>
        </w:trPr>
        <w:tc>
          <w:tcPr>
            <w:tcW w:w="9924" w:type="dxa"/>
            <w:gridSpan w:val="3"/>
            <w:tcBorders>
              <w:top w:val="nil"/>
              <w:left w:val="nil"/>
              <w:bottom w:val="single" w:sz="4" w:space="0" w:color="auto"/>
              <w:right w:val="nil"/>
            </w:tcBorders>
            <w:noWrap/>
            <w:vAlign w:val="center"/>
          </w:tcPr>
          <w:p w14:paraId="4BE77923" w14:textId="77777777" w:rsidR="0081336B" w:rsidRPr="0081336B" w:rsidRDefault="0081336B" w:rsidP="00B53CA8">
            <w:pPr>
              <w:rPr>
                <w:b/>
              </w:rPr>
            </w:pPr>
            <w:r w:rsidRPr="0081336B">
              <w:rPr>
                <w:b/>
                <w:bCs/>
              </w:rPr>
              <w:t xml:space="preserve">Pakiet V – PŁYTKI </w:t>
            </w:r>
          </w:p>
        </w:tc>
        <w:tc>
          <w:tcPr>
            <w:tcW w:w="708" w:type="dxa"/>
            <w:tcBorders>
              <w:top w:val="nil"/>
              <w:left w:val="nil"/>
              <w:bottom w:val="single" w:sz="4" w:space="0" w:color="auto"/>
              <w:right w:val="nil"/>
            </w:tcBorders>
            <w:noWrap/>
            <w:vAlign w:val="center"/>
          </w:tcPr>
          <w:p w14:paraId="0A1F00D2" w14:textId="77777777" w:rsidR="0081336B" w:rsidRPr="0081336B" w:rsidRDefault="0081336B" w:rsidP="00B53CA8">
            <w:pPr>
              <w:rPr>
                <w:b/>
              </w:rPr>
            </w:pPr>
          </w:p>
        </w:tc>
      </w:tr>
      <w:tr w:rsidR="0081336B" w:rsidRPr="0081336B" w14:paraId="5AE000B9" w14:textId="77777777" w:rsidTr="00B53CA8">
        <w:trPr>
          <w:trHeight w:val="70"/>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tcPr>
          <w:p w14:paraId="5D67B5F4" w14:textId="77777777" w:rsidR="0081336B" w:rsidRPr="0081336B" w:rsidRDefault="0081336B" w:rsidP="00B53CA8">
            <w:pPr>
              <w:jc w:val="center"/>
              <w:rPr>
                <w:b/>
                <w:bCs/>
              </w:rPr>
            </w:pPr>
            <w:r w:rsidRPr="0081336B">
              <w:rPr>
                <w:b/>
                <w:bCs/>
              </w:rPr>
              <w:t>Lp.</w:t>
            </w:r>
          </w:p>
        </w:tc>
        <w:tc>
          <w:tcPr>
            <w:tcW w:w="2268" w:type="dxa"/>
            <w:tcBorders>
              <w:top w:val="single" w:sz="4" w:space="0" w:color="auto"/>
              <w:left w:val="nil"/>
              <w:bottom w:val="single" w:sz="4" w:space="0" w:color="auto"/>
              <w:right w:val="single" w:sz="4" w:space="0" w:color="auto"/>
            </w:tcBorders>
            <w:shd w:val="clear" w:color="auto" w:fill="D9D9D9"/>
            <w:vAlign w:val="center"/>
          </w:tcPr>
          <w:p w14:paraId="6EBC2CE7" w14:textId="77777777" w:rsidR="0081336B" w:rsidRPr="0081336B" w:rsidRDefault="0081336B" w:rsidP="00B53CA8">
            <w:pPr>
              <w:jc w:val="center"/>
              <w:rPr>
                <w:b/>
                <w:bCs/>
              </w:rPr>
            </w:pPr>
            <w:r w:rsidRPr="0081336B">
              <w:rPr>
                <w:b/>
                <w:bCs/>
              </w:rPr>
              <w:t>Nazwa przedmiotu zamówienia</w:t>
            </w:r>
          </w:p>
        </w:tc>
        <w:tc>
          <w:tcPr>
            <w:tcW w:w="7088" w:type="dxa"/>
            <w:tcBorders>
              <w:top w:val="single" w:sz="4" w:space="0" w:color="auto"/>
              <w:left w:val="nil"/>
              <w:bottom w:val="single" w:sz="4" w:space="0" w:color="auto"/>
              <w:right w:val="single" w:sz="4" w:space="0" w:color="auto"/>
            </w:tcBorders>
            <w:shd w:val="clear" w:color="auto" w:fill="D9D9D9"/>
            <w:vAlign w:val="center"/>
          </w:tcPr>
          <w:p w14:paraId="44137CE6" w14:textId="77777777" w:rsidR="0081336B" w:rsidRPr="0081336B" w:rsidRDefault="0081336B" w:rsidP="00B53CA8">
            <w:pPr>
              <w:jc w:val="center"/>
              <w:rPr>
                <w:b/>
                <w:bCs/>
              </w:rPr>
            </w:pPr>
            <w:r w:rsidRPr="0081336B">
              <w:rPr>
                <w:b/>
                <w:bCs/>
              </w:rPr>
              <w:t>Opis przedmiotu zamówienia</w:t>
            </w:r>
          </w:p>
        </w:tc>
        <w:tc>
          <w:tcPr>
            <w:tcW w:w="708" w:type="dxa"/>
            <w:tcBorders>
              <w:top w:val="single" w:sz="4" w:space="0" w:color="auto"/>
              <w:left w:val="nil"/>
              <w:bottom w:val="single" w:sz="4" w:space="0" w:color="auto"/>
              <w:right w:val="single" w:sz="4" w:space="0" w:color="auto"/>
            </w:tcBorders>
            <w:shd w:val="clear" w:color="auto" w:fill="D9D9D9"/>
            <w:vAlign w:val="center"/>
          </w:tcPr>
          <w:p w14:paraId="3AAB5B72" w14:textId="77777777" w:rsidR="0081336B" w:rsidRPr="0081336B" w:rsidRDefault="0081336B" w:rsidP="00B53CA8">
            <w:pPr>
              <w:jc w:val="center"/>
              <w:rPr>
                <w:b/>
                <w:bCs/>
              </w:rPr>
            </w:pPr>
            <w:r w:rsidRPr="0081336B">
              <w:rPr>
                <w:b/>
                <w:bCs/>
              </w:rPr>
              <w:t>J.m.</w:t>
            </w:r>
          </w:p>
        </w:tc>
      </w:tr>
      <w:tr w:rsidR="0081336B" w:rsidRPr="0081336B" w14:paraId="23CEB318" w14:textId="77777777" w:rsidTr="00B53CA8">
        <w:trPr>
          <w:trHeight w:val="3591"/>
        </w:trPr>
        <w:tc>
          <w:tcPr>
            <w:tcW w:w="568" w:type="dxa"/>
            <w:tcBorders>
              <w:top w:val="single" w:sz="4" w:space="0" w:color="auto"/>
              <w:left w:val="single" w:sz="4" w:space="0" w:color="auto"/>
              <w:bottom w:val="single" w:sz="4" w:space="0" w:color="auto"/>
              <w:right w:val="single" w:sz="4" w:space="0" w:color="auto"/>
            </w:tcBorders>
            <w:vAlign w:val="center"/>
          </w:tcPr>
          <w:p w14:paraId="5E88B104" w14:textId="77777777" w:rsidR="0081336B" w:rsidRPr="0081336B" w:rsidRDefault="0081336B" w:rsidP="00B53CA8">
            <w:pPr>
              <w:jc w:val="center"/>
              <w:rPr>
                <w:b/>
              </w:rPr>
            </w:pPr>
            <w:r w:rsidRPr="0081336B">
              <w:rPr>
                <w:b/>
              </w:rPr>
              <w:t>1</w:t>
            </w:r>
          </w:p>
        </w:tc>
        <w:tc>
          <w:tcPr>
            <w:tcW w:w="2268" w:type="dxa"/>
            <w:tcBorders>
              <w:top w:val="single" w:sz="4" w:space="0" w:color="auto"/>
              <w:left w:val="nil"/>
              <w:bottom w:val="single" w:sz="4" w:space="0" w:color="auto"/>
              <w:right w:val="single" w:sz="4" w:space="0" w:color="auto"/>
            </w:tcBorders>
            <w:vAlign w:val="center"/>
          </w:tcPr>
          <w:p w14:paraId="3CFBD14D" w14:textId="77777777" w:rsidR="0081336B" w:rsidRPr="0081336B" w:rsidRDefault="0081336B" w:rsidP="00B53CA8">
            <w:pPr>
              <w:rPr>
                <w:b/>
              </w:rPr>
            </w:pPr>
            <w:r w:rsidRPr="0081336B">
              <w:rPr>
                <w:b/>
              </w:rPr>
              <w:t>Płytka blokująco – kompresyjna do dalszej nasady kości promieniowej, dłoniowa, z ograniczonym kontaktem, prawa i lewa</w:t>
            </w:r>
          </w:p>
        </w:tc>
        <w:tc>
          <w:tcPr>
            <w:tcW w:w="7088" w:type="dxa"/>
            <w:tcBorders>
              <w:top w:val="single" w:sz="4" w:space="0" w:color="auto"/>
              <w:left w:val="single" w:sz="4" w:space="0" w:color="auto"/>
              <w:bottom w:val="single" w:sz="4" w:space="0" w:color="auto"/>
              <w:right w:val="single" w:sz="4" w:space="0" w:color="auto"/>
            </w:tcBorders>
            <w:vAlign w:val="center"/>
          </w:tcPr>
          <w:p w14:paraId="23995190" w14:textId="4D82AF72" w:rsidR="0081336B" w:rsidRPr="0081336B" w:rsidRDefault="0081336B" w:rsidP="00B53CA8">
            <w:pPr>
              <w:jc w:val="both"/>
            </w:pPr>
            <w:r w:rsidRPr="0081336B">
              <w:t xml:space="preserve">Płytka blokująco – kompresyjna do dalszej nasady kości promieniowej, dłoniowa, z ograniczonym kontaktem, prawa i lewa. Płytka podgięta anatomicznie z trójkątnym wycięciem w głowie. Na trzonie płytki otwory dwufunkcyjne nie wymagające zaślepek/przejściówek, blokująco – kompresyjne z możliwością zastosowania śrub blokowanych lub korowych 2,4/2,7 mm oraz otwór umożliwiający wstępną stabilizację drutem </w:t>
            </w:r>
            <w:proofErr w:type="spellStart"/>
            <w:r w:rsidRPr="0081336B">
              <w:t>Kirschnera</w:t>
            </w:r>
            <w:proofErr w:type="spellEnd"/>
            <w:r w:rsidRPr="0081336B">
              <w:t xml:space="preserve">. W głowie płytki otwory prowadzące śruby blokowane (2,4) pod różnymi kątami – w różnych kierunkach oraz 4 otwory umożliwiające wstępną stabilizację drutami </w:t>
            </w:r>
            <w:proofErr w:type="spellStart"/>
            <w:r w:rsidRPr="0081336B">
              <w:t>Kirschnera</w:t>
            </w:r>
            <w:proofErr w:type="spellEnd"/>
            <w:r w:rsidRPr="0081336B">
              <w:t>. Otwory blokowane z gwintem stożkowym. Otwory w</w:t>
            </w:r>
            <w:r w:rsidR="00F5222A">
              <w:t> </w:t>
            </w:r>
            <w:r w:rsidRPr="0081336B">
              <w:t>głowie płytki skonfigurowane w dwukolumnowy system blokowania – kolumna środkowa i kolumna boczna. Śruby blokowane w płytce samogwintujące z gniazdem sześciokątnym lub gwiazdkowym. Śruby blokowane wkręcane za pomocą śrubokręta dynamometrycznego 0,8</w:t>
            </w:r>
            <w:r w:rsidR="00F5222A">
              <w:t xml:space="preserve"> </w:t>
            </w:r>
            <w:r w:rsidRPr="0081336B">
              <w:t>Nm. Koniec części trzonowej płytki odpowiednio wyprofilowany do wprowadzania płytki metodą minimalnego cięcia. Długość od 42 do</w:t>
            </w:r>
            <w:r w:rsidR="00F5222A">
              <w:t> </w:t>
            </w:r>
            <w:r w:rsidRPr="0081336B">
              <w:t>77 mm, od 2 do 5 otworów w trzonie i od 6 do 7 otworów w głowie płytki. Grubość płytki 1,8 mm. Szerokość głowy płytki 19,5; 22 i 25,5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4BDACBF1" w14:textId="3380A106" w:rsidR="0081336B" w:rsidRPr="0081336B" w:rsidRDefault="0081336B" w:rsidP="00B53CA8">
            <w:pPr>
              <w:jc w:val="center"/>
            </w:pPr>
            <w:r>
              <w:t>s</w:t>
            </w:r>
            <w:r w:rsidRPr="0081336B">
              <w:t>zt.</w:t>
            </w:r>
          </w:p>
        </w:tc>
      </w:tr>
      <w:tr w:rsidR="0081336B" w:rsidRPr="0081336B" w14:paraId="3C10BFC6" w14:textId="77777777" w:rsidTr="00B53CA8">
        <w:trPr>
          <w:cantSplit/>
          <w:trHeight w:val="64"/>
        </w:trPr>
        <w:tc>
          <w:tcPr>
            <w:tcW w:w="568" w:type="dxa"/>
            <w:tcBorders>
              <w:top w:val="single" w:sz="4" w:space="0" w:color="auto"/>
              <w:left w:val="single" w:sz="4" w:space="0" w:color="auto"/>
              <w:bottom w:val="single" w:sz="4" w:space="0" w:color="auto"/>
              <w:right w:val="single" w:sz="4" w:space="0" w:color="auto"/>
            </w:tcBorders>
            <w:vAlign w:val="center"/>
          </w:tcPr>
          <w:p w14:paraId="4BB971B1" w14:textId="77777777" w:rsidR="0081336B" w:rsidRPr="0081336B" w:rsidRDefault="0081336B" w:rsidP="00B53CA8">
            <w:pPr>
              <w:jc w:val="center"/>
              <w:rPr>
                <w:b/>
              </w:rPr>
            </w:pPr>
            <w:r w:rsidRPr="0081336B">
              <w:rPr>
                <w:b/>
              </w:rPr>
              <w:t>2</w:t>
            </w:r>
          </w:p>
        </w:tc>
        <w:tc>
          <w:tcPr>
            <w:tcW w:w="2268" w:type="dxa"/>
            <w:tcBorders>
              <w:top w:val="single" w:sz="4" w:space="0" w:color="auto"/>
              <w:left w:val="nil"/>
              <w:bottom w:val="single" w:sz="4" w:space="0" w:color="auto"/>
              <w:right w:val="single" w:sz="4" w:space="0" w:color="auto"/>
            </w:tcBorders>
            <w:vAlign w:val="center"/>
          </w:tcPr>
          <w:p w14:paraId="244B6234" w14:textId="77777777" w:rsidR="0081336B" w:rsidRPr="0081336B" w:rsidRDefault="0081336B" w:rsidP="00B53CA8">
            <w:pPr>
              <w:rPr>
                <w:b/>
              </w:rPr>
            </w:pPr>
            <w:r w:rsidRPr="0081336B">
              <w:rPr>
                <w:b/>
              </w:rPr>
              <w:t>Płytka anatomiczna, o kształcie zmniejszającym kontakt z kością, blokująco – kompresyjna do bliższej nasady kości piszczelowej od strony bocznej „L”, lewa i prawa.</w:t>
            </w:r>
          </w:p>
        </w:tc>
        <w:tc>
          <w:tcPr>
            <w:tcW w:w="7088" w:type="dxa"/>
            <w:tcBorders>
              <w:top w:val="single" w:sz="4" w:space="0" w:color="auto"/>
              <w:left w:val="single" w:sz="4" w:space="0" w:color="auto"/>
              <w:bottom w:val="single" w:sz="4" w:space="0" w:color="auto"/>
              <w:right w:val="single" w:sz="4" w:space="0" w:color="auto"/>
            </w:tcBorders>
            <w:vAlign w:val="center"/>
          </w:tcPr>
          <w:p w14:paraId="7B0322A1" w14:textId="50B72CD5" w:rsidR="0081336B" w:rsidRPr="0081336B" w:rsidRDefault="0081336B" w:rsidP="00B53CA8">
            <w:pPr>
              <w:jc w:val="both"/>
            </w:pPr>
            <w:r w:rsidRPr="0081336B">
              <w:t xml:space="preserve">Płytka anatomiczna, o kształcie zmniejszającym kontakt z kością, blokująco – kompresyjna do bliższej nasady kości piszczelowej od strony bocznej „L”, lewa i prawa. Na trzonie płyty otwory dwufunkcyjne nie wymagające zaślepek/przejściówek, blokująco – kompresyjne z możliwością zastosowania śrub blokowanych lub korowych 5,0/4.5 oraz otwór do wstępnej stabilizacji drutem </w:t>
            </w:r>
            <w:proofErr w:type="spellStart"/>
            <w:r w:rsidRPr="0081336B">
              <w:t>Kirschnera</w:t>
            </w:r>
            <w:proofErr w:type="spellEnd"/>
            <w:r w:rsidRPr="0081336B">
              <w:t xml:space="preserve">. W głowie płytki otwory prowadzące śruby blokowane pod różnymi kątami – w różnych kierunkach oraz 2 otwory do wstępnej stabilizacji drutami </w:t>
            </w:r>
            <w:proofErr w:type="spellStart"/>
            <w:r w:rsidRPr="0081336B">
              <w:t>Kirschnera</w:t>
            </w:r>
            <w:proofErr w:type="spellEnd"/>
            <w:r w:rsidRPr="0081336B">
              <w:t>. Otwory blokowane z gwintem stożkowym. Śruby blokowane(5,0), samogwintujące z gniazdem sześciokątnym lub</w:t>
            </w:r>
            <w:r w:rsidR="00F5222A">
              <w:t> </w:t>
            </w:r>
            <w:r w:rsidRPr="0081336B">
              <w:t>gwiazdkowym. Śruby blokowane wkręcane za pomocą śrubokręta dynamometrycznego. Koniec części trzonowej płytki odpowiednio wyprofilowany do wprowadzania płytki metodą minimalnego cięcia. Długość od 82 do 262mm, od 4 do 14 otworów w trzonie i 3 otworów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42546E1A" w14:textId="7FE354EC" w:rsidR="0081336B" w:rsidRPr="0081336B" w:rsidRDefault="0081336B" w:rsidP="00B53CA8">
            <w:pPr>
              <w:jc w:val="center"/>
            </w:pPr>
            <w:r>
              <w:t>s</w:t>
            </w:r>
            <w:r w:rsidRPr="0081336B">
              <w:t>zt.</w:t>
            </w:r>
          </w:p>
        </w:tc>
      </w:tr>
      <w:tr w:rsidR="0081336B" w:rsidRPr="0081336B" w14:paraId="167FFC7E" w14:textId="77777777" w:rsidTr="00B53CA8">
        <w:trPr>
          <w:trHeight w:val="558"/>
        </w:trPr>
        <w:tc>
          <w:tcPr>
            <w:tcW w:w="568" w:type="dxa"/>
            <w:tcBorders>
              <w:top w:val="single" w:sz="4" w:space="0" w:color="auto"/>
              <w:left w:val="single" w:sz="4" w:space="0" w:color="auto"/>
              <w:bottom w:val="single" w:sz="4" w:space="0" w:color="auto"/>
              <w:right w:val="single" w:sz="4" w:space="0" w:color="auto"/>
            </w:tcBorders>
            <w:vAlign w:val="center"/>
          </w:tcPr>
          <w:p w14:paraId="6999F115" w14:textId="77777777" w:rsidR="0081336B" w:rsidRPr="0081336B" w:rsidRDefault="0081336B" w:rsidP="00B53CA8">
            <w:pPr>
              <w:jc w:val="center"/>
              <w:rPr>
                <w:b/>
              </w:rPr>
            </w:pPr>
            <w:r w:rsidRPr="0081336B">
              <w:rPr>
                <w:b/>
              </w:rPr>
              <w:t>3</w:t>
            </w:r>
          </w:p>
        </w:tc>
        <w:tc>
          <w:tcPr>
            <w:tcW w:w="2268" w:type="dxa"/>
            <w:tcBorders>
              <w:top w:val="single" w:sz="4" w:space="0" w:color="auto"/>
              <w:left w:val="nil"/>
              <w:bottom w:val="single" w:sz="4" w:space="0" w:color="auto"/>
              <w:right w:val="single" w:sz="4" w:space="0" w:color="auto"/>
            </w:tcBorders>
            <w:vAlign w:val="center"/>
          </w:tcPr>
          <w:p w14:paraId="51C2B0E2" w14:textId="77777777" w:rsidR="0081336B" w:rsidRPr="0081336B" w:rsidRDefault="0081336B" w:rsidP="00B53CA8">
            <w:pPr>
              <w:rPr>
                <w:b/>
              </w:rPr>
            </w:pPr>
            <w:r w:rsidRPr="0081336B">
              <w:rPr>
                <w:b/>
              </w:rPr>
              <w:t>Płytka anatomiczna, o kształcie zmniejszającym kontakt z kością, blokująco – kompresyjna do bliższej nasady kości piszczelowej od strony przyśrodkowej „T”, lewa i prawa.</w:t>
            </w:r>
          </w:p>
        </w:tc>
        <w:tc>
          <w:tcPr>
            <w:tcW w:w="7088" w:type="dxa"/>
            <w:tcBorders>
              <w:top w:val="single" w:sz="4" w:space="0" w:color="auto"/>
              <w:left w:val="single" w:sz="4" w:space="0" w:color="auto"/>
              <w:bottom w:val="single" w:sz="4" w:space="0" w:color="auto"/>
              <w:right w:val="single" w:sz="4" w:space="0" w:color="auto"/>
            </w:tcBorders>
            <w:vAlign w:val="center"/>
          </w:tcPr>
          <w:p w14:paraId="3508AA6A" w14:textId="77777777" w:rsidR="0081336B" w:rsidRPr="0081336B" w:rsidRDefault="0081336B" w:rsidP="00B53CA8">
            <w:pPr>
              <w:jc w:val="both"/>
            </w:pPr>
            <w:r w:rsidRPr="0081336B">
              <w:t xml:space="preserve">Płytka anatomiczna, o kształcie zmniejszającym kontakt z kością, blokująco – kompresyjna do bliższej nasady kości piszczelowej od strony przyśrodkowej „T”, lewa i prawa. Na trzonie płyty otwory dwufunkcyjne nie wymagające zaślepek/przejściówek, blokująco – kompresyjne z możliwością zastosowania śrub blokowanych lub korowych 5.0/4.5 oraz otwór do wstępnej stabilizacji drutem </w:t>
            </w:r>
            <w:proofErr w:type="spellStart"/>
            <w:r w:rsidRPr="0081336B">
              <w:t>Kirschera</w:t>
            </w:r>
            <w:proofErr w:type="spellEnd"/>
            <w:r w:rsidRPr="0081336B">
              <w:t xml:space="preserve">. W głowie płytki 3 otwory prowadzące śruby blokowane oraz 2 otwory do wstępnej stabilizacji drutami </w:t>
            </w:r>
            <w:proofErr w:type="spellStart"/>
            <w:r w:rsidRPr="0081336B">
              <w:t>Kirschnera</w:t>
            </w:r>
            <w:proofErr w:type="spellEnd"/>
            <w:r w:rsidRPr="0081336B">
              <w:t>. Otwory blokowane z gwintem stożkowym. Śruby blokowane (5.0), samogwintujące z gniazdem sześciokątnym lub gwiazdkowym. Śruby blokowane wkręcane za pomocą śrubokręta dynamometrycznego. Koniec części trzonowej płytki odpowiednio wyprofilowany do wprowadzania płytki metodą minimalnego cięcia. Długość od 106 do 322mm, od 4 do 16 otworów w trzonie i 3 otwory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287E75F5" w14:textId="1630CD6B" w:rsidR="0081336B" w:rsidRPr="0081336B" w:rsidRDefault="0081336B" w:rsidP="00B53CA8">
            <w:pPr>
              <w:jc w:val="center"/>
            </w:pPr>
            <w:r>
              <w:t>s</w:t>
            </w:r>
            <w:r w:rsidRPr="0081336B">
              <w:t>zt.</w:t>
            </w:r>
          </w:p>
        </w:tc>
      </w:tr>
      <w:tr w:rsidR="0081336B" w:rsidRPr="0081336B" w14:paraId="1DFE9DCA" w14:textId="77777777" w:rsidTr="00B53CA8">
        <w:trPr>
          <w:trHeight w:val="1561"/>
        </w:trPr>
        <w:tc>
          <w:tcPr>
            <w:tcW w:w="568" w:type="dxa"/>
            <w:tcBorders>
              <w:top w:val="single" w:sz="4" w:space="0" w:color="auto"/>
              <w:left w:val="single" w:sz="4" w:space="0" w:color="auto"/>
              <w:bottom w:val="single" w:sz="4" w:space="0" w:color="auto"/>
              <w:right w:val="single" w:sz="4" w:space="0" w:color="auto"/>
            </w:tcBorders>
            <w:vAlign w:val="center"/>
          </w:tcPr>
          <w:p w14:paraId="47062200" w14:textId="77777777" w:rsidR="0081336B" w:rsidRPr="0081336B" w:rsidRDefault="0081336B" w:rsidP="00B53CA8">
            <w:pPr>
              <w:jc w:val="center"/>
              <w:rPr>
                <w:b/>
              </w:rPr>
            </w:pPr>
            <w:r w:rsidRPr="0081336B">
              <w:rPr>
                <w:b/>
              </w:rPr>
              <w:t>4</w:t>
            </w:r>
          </w:p>
        </w:tc>
        <w:tc>
          <w:tcPr>
            <w:tcW w:w="2268" w:type="dxa"/>
            <w:tcBorders>
              <w:top w:val="single" w:sz="4" w:space="0" w:color="auto"/>
              <w:left w:val="nil"/>
              <w:bottom w:val="single" w:sz="4" w:space="0" w:color="auto"/>
              <w:right w:val="single" w:sz="4" w:space="0" w:color="auto"/>
            </w:tcBorders>
            <w:vAlign w:val="center"/>
          </w:tcPr>
          <w:p w14:paraId="515324A1" w14:textId="77777777" w:rsidR="0081336B" w:rsidRPr="0081336B" w:rsidRDefault="0081336B" w:rsidP="00B53CA8">
            <w:pPr>
              <w:rPr>
                <w:b/>
              </w:rPr>
            </w:pPr>
            <w:r w:rsidRPr="0081336B">
              <w:rPr>
                <w:b/>
              </w:rPr>
              <w:t>Płytka blokująco – kompresyjna, rekonstrukcyjna prosta (długość od 70 do 340mm).</w:t>
            </w:r>
          </w:p>
        </w:tc>
        <w:tc>
          <w:tcPr>
            <w:tcW w:w="7088" w:type="dxa"/>
            <w:tcBorders>
              <w:top w:val="single" w:sz="4" w:space="0" w:color="auto"/>
              <w:left w:val="single" w:sz="4" w:space="0" w:color="auto"/>
              <w:bottom w:val="single" w:sz="4" w:space="0" w:color="auto"/>
              <w:right w:val="single" w:sz="4" w:space="0" w:color="auto"/>
            </w:tcBorders>
            <w:vAlign w:val="center"/>
          </w:tcPr>
          <w:p w14:paraId="7DB10B07" w14:textId="41E47C6F" w:rsidR="0081336B" w:rsidRPr="0081336B" w:rsidRDefault="0081336B" w:rsidP="00B53CA8">
            <w:pPr>
              <w:jc w:val="both"/>
            </w:pPr>
            <w:r w:rsidRPr="0081336B">
              <w:t>Płytka blokująco – kompresyjna, rekonstrukcyjna prosta. Płytka posiada podcięcia na bokach ułatwiające kształtowanie. Otwory w płytce dwufunkcyjne nie wymagające zaślepek/przejściówek, blokująco – kompresyjne z możliwością zastosowania śrub blokowanych lub korowych 3,5/3,5 mm. Otwory blokowane z gwintem stożkowym. Śruby blokowane w płytce samogwintujące z gniazdem sześciokątnym lub gwiazdkowym. Śruby blokowane wkręcane za pomocą śrubokręta dynamometrycznego 1,5</w:t>
            </w:r>
            <w:r w:rsidR="009D3011">
              <w:t xml:space="preserve"> </w:t>
            </w:r>
            <w:r w:rsidRPr="0081336B">
              <w:t xml:space="preserve">Nm. Płytka posiada 2 otwory do wstępnej stabilizacji drutami </w:t>
            </w:r>
            <w:proofErr w:type="spellStart"/>
            <w:r w:rsidRPr="0081336B">
              <w:t>Kirschnera</w:t>
            </w:r>
            <w:proofErr w:type="spellEnd"/>
            <w:r w:rsidRPr="0081336B">
              <w:t>. Końce płytki odpowiednio wyprofilowane do wprowadzania płytki metodą minimalnego cięcia. Długość od 70 do 340mm, od 4 do 22 otworów. Grubość płytki 2,5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0C0103E2" w14:textId="230D5B9D" w:rsidR="0081336B" w:rsidRPr="0081336B" w:rsidRDefault="0081336B" w:rsidP="00B53CA8">
            <w:pPr>
              <w:jc w:val="center"/>
            </w:pPr>
            <w:r>
              <w:t>s</w:t>
            </w:r>
            <w:r w:rsidRPr="0081336B">
              <w:t>zt.</w:t>
            </w:r>
          </w:p>
        </w:tc>
      </w:tr>
      <w:tr w:rsidR="0081336B" w:rsidRPr="0081336B" w14:paraId="14FD137F" w14:textId="77777777" w:rsidTr="00B53CA8">
        <w:trPr>
          <w:trHeight w:val="2196"/>
        </w:trPr>
        <w:tc>
          <w:tcPr>
            <w:tcW w:w="568" w:type="dxa"/>
            <w:tcBorders>
              <w:top w:val="single" w:sz="4" w:space="0" w:color="auto"/>
              <w:left w:val="single" w:sz="4" w:space="0" w:color="auto"/>
              <w:bottom w:val="single" w:sz="4" w:space="0" w:color="auto"/>
              <w:right w:val="single" w:sz="4" w:space="0" w:color="auto"/>
            </w:tcBorders>
            <w:vAlign w:val="center"/>
          </w:tcPr>
          <w:p w14:paraId="4BF81A0F" w14:textId="77777777" w:rsidR="0081336B" w:rsidRPr="0081336B" w:rsidRDefault="0081336B" w:rsidP="00B53CA8">
            <w:pPr>
              <w:jc w:val="center"/>
              <w:rPr>
                <w:b/>
              </w:rPr>
            </w:pPr>
            <w:r w:rsidRPr="0081336B">
              <w:rPr>
                <w:b/>
              </w:rPr>
              <w:lastRenderedPageBreak/>
              <w:t>5</w:t>
            </w:r>
          </w:p>
        </w:tc>
        <w:tc>
          <w:tcPr>
            <w:tcW w:w="2268" w:type="dxa"/>
            <w:tcBorders>
              <w:top w:val="single" w:sz="4" w:space="0" w:color="auto"/>
              <w:left w:val="nil"/>
              <w:bottom w:val="single" w:sz="4" w:space="0" w:color="auto"/>
              <w:right w:val="single" w:sz="4" w:space="0" w:color="auto"/>
            </w:tcBorders>
            <w:vAlign w:val="center"/>
          </w:tcPr>
          <w:p w14:paraId="080C9CD3" w14:textId="46E8B07F" w:rsidR="0081336B" w:rsidRPr="0081336B" w:rsidRDefault="0081336B" w:rsidP="00B53CA8">
            <w:r w:rsidRPr="0081336B">
              <w:rPr>
                <w:b/>
              </w:rPr>
              <w:t>Płytka anatomiczna, o</w:t>
            </w:r>
            <w:r w:rsidR="009D3011">
              <w:rPr>
                <w:b/>
              </w:rPr>
              <w:t> </w:t>
            </w:r>
            <w:r w:rsidRPr="0081336B">
              <w:rPr>
                <w:b/>
              </w:rPr>
              <w:t>kształcie zmniejszającym kontakt z kością, blokująco – kompresyjna do bliższej nasady kości promieniowej.</w:t>
            </w:r>
          </w:p>
        </w:tc>
        <w:tc>
          <w:tcPr>
            <w:tcW w:w="7088" w:type="dxa"/>
            <w:tcBorders>
              <w:top w:val="single" w:sz="4" w:space="0" w:color="auto"/>
              <w:left w:val="single" w:sz="4" w:space="0" w:color="auto"/>
              <w:bottom w:val="single" w:sz="4" w:space="0" w:color="auto"/>
              <w:right w:val="single" w:sz="4" w:space="0" w:color="auto"/>
            </w:tcBorders>
            <w:vAlign w:val="center"/>
          </w:tcPr>
          <w:p w14:paraId="66E9094A" w14:textId="77777777" w:rsidR="0081336B" w:rsidRPr="0081336B" w:rsidRDefault="0081336B" w:rsidP="00B53CA8">
            <w:pPr>
              <w:jc w:val="both"/>
            </w:pPr>
            <w:r w:rsidRPr="0081336B">
              <w:t>Płytka anatomiczna, o kształcie zmniejszającym kontakt z kością, blokująco – kompresyjna do bliższej nasady kości promieniowej. Płytki o kształcie dopasowanym do złamań szyjki, jak i głowy kości promieniowej. Na trzonie płytki otwory dwufunkcyjne nie wymagające zaślepek/przejściówek, blokująco – kompresyjne z możliwością zastosowania śrub blokowanych lub korowych 2.4/2.7mm. W głowie płytki otwory prowadzące śruby blokowane (2,4) pod różnymi kątami – w różnych kierunkach. Otwory blokowane z gwintem stożkowym. Śruby blokowane w płytce samogwintujące z gniazdem sześciokątnym lub gwiazdkowym. Śruby blokowane wkręcane za pomocą śrubokręta dynamometrycznego 0,8Nm. Długość od 37 do 50 mm, od 2 do 4 otworów w trzonie i od 5 do 6 otworów w głowie płytki. Płytki głowowe prawe i lewe, szyjkowe – uniwersalne.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15165665" w14:textId="2031C583" w:rsidR="0081336B" w:rsidRPr="0081336B" w:rsidRDefault="0081336B" w:rsidP="00B53CA8">
            <w:pPr>
              <w:jc w:val="center"/>
            </w:pPr>
            <w:r>
              <w:t>s</w:t>
            </w:r>
            <w:r w:rsidRPr="0081336B">
              <w:t>zt.</w:t>
            </w:r>
          </w:p>
        </w:tc>
      </w:tr>
      <w:tr w:rsidR="0081336B" w:rsidRPr="0081336B" w14:paraId="3B18DACE" w14:textId="77777777" w:rsidTr="00B53CA8">
        <w:trPr>
          <w:trHeight w:val="2280"/>
        </w:trPr>
        <w:tc>
          <w:tcPr>
            <w:tcW w:w="568" w:type="dxa"/>
            <w:tcBorders>
              <w:top w:val="single" w:sz="4" w:space="0" w:color="auto"/>
              <w:left w:val="single" w:sz="4" w:space="0" w:color="auto"/>
              <w:bottom w:val="single" w:sz="4" w:space="0" w:color="auto"/>
              <w:right w:val="single" w:sz="4" w:space="0" w:color="auto"/>
            </w:tcBorders>
            <w:vAlign w:val="center"/>
          </w:tcPr>
          <w:p w14:paraId="4BE1A875" w14:textId="77777777" w:rsidR="0081336B" w:rsidRPr="0081336B" w:rsidRDefault="0081336B" w:rsidP="00B53CA8">
            <w:pPr>
              <w:jc w:val="center"/>
              <w:rPr>
                <w:b/>
              </w:rPr>
            </w:pPr>
            <w:r w:rsidRPr="0081336B">
              <w:rPr>
                <w:b/>
              </w:rPr>
              <w:t>6</w:t>
            </w:r>
          </w:p>
        </w:tc>
        <w:tc>
          <w:tcPr>
            <w:tcW w:w="2268" w:type="dxa"/>
            <w:tcBorders>
              <w:top w:val="single" w:sz="4" w:space="0" w:color="auto"/>
              <w:left w:val="nil"/>
              <w:bottom w:val="single" w:sz="4" w:space="0" w:color="auto"/>
              <w:right w:val="single" w:sz="4" w:space="0" w:color="auto"/>
            </w:tcBorders>
            <w:vAlign w:val="center"/>
          </w:tcPr>
          <w:p w14:paraId="2B08689F" w14:textId="5C90272E" w:rsidR="0081336B" w:rsidRPr="0081336B" w:rsidRDefault="0081336B" w:rsidP="00B53CA8">
            <w:pPr>
              <w:rPr>
                <w:b/>
              </w:rPr>
            </w:pPr>
            <w:r w:rsidRPr="0081336B">
              <w:rPr>
                <w:b/>
              </w:rPr>
              <w:t>Płytka anatomiczna o</w:t>
            </w:r>
            <w:r w:rsidR="009D3011">
              <w:rPr>
                <w:b/>
              </w:rPr>
              <w:t> </w:t>
            </w:r>
            <w:r w:rsidRPr="0081336B">
              <w:rPr>
                <w:b/>
              </w:rPr>
              <w:t>kształcie zmniejszającym kontakt z kością blokująco-kompresyjna do złamań trzonu obojczyka.</w:t>
            </w:r>
          </w:p>
        </w:tc>
        <w:tc>
          <w:tcPr>
            <w:tcW w:w="7088" w:type="dxa"/>
            <w:tcBorders>
              <w:top w:val="single" w:sz="4" w:space="0" w:color="auto"/>
              <w:left w:val="single" w:sz="4" w:space="0" w:color="auto"/>
              <w:bottom w:val="single" w:sz="4" w:space="0" w:color="auto"/>
              <w:right w:val="single" w:sz="4" w:space="0" w:color="auto"/>
            </w:tcBorders>
            <w:vAlign w:val="center"/>
          </w:tcPr>
          <w:p w14:paraId="7CA2669D" w14:textId="1E3FCEDB" w:rsidR="0081336B" w:rsidRPr="0081336B" w:rsidRDefault="0081336B" w:rsidP="00B53CA8">
            <w:pPr>
              <w:jc w:val="both"/>
            </w:pPr>
            <w:r w:rsidRPr="0081336B">
              <w:t xml:space="preserve">Płytka anatomiczna o kształcie zmniejszającym kontakt z kością blokująco-kompresyjna do złamań trzonu obojczyka, </w:t>
            </w:r>
            <w:proofErr w:type="spellStart"/>
            <w:r w:rsidRPr="0081336B">
              <w:t>górno</w:t>
            </w:r>
            <w:proofErr w:type="spellEnd"/>
            <w:r w:rsidRPr="0081336B">
              <w:t xml:space="preserve">-przednia. Otwory w płytce dwufunkcyjne nie wymagające zaślepek/przejściówek, blokująco – kompresyjne z możliwością zastosowania śrub blokowanych lub korowych 3,5/3,5mm. Otwory blokowane z gwintem stożkowym. Śruby blokowane w płytce samogwintujące z gniazdem sześciokątnym lub gwiazdkowym. Koniec części trzonowej płytki odpowiednio wyprofilowany do wprowadzania płytki metodą minimalnego cięcia. Płytka posiada 2 otwory do wstępnej stabilizacji drutami </w:t>
            </w:r>
            <w:proofErr w:type="spellStart"/>
            <w:r w:rsidRPr="0081336B">
              <w:t>Kirschnera</w:t>
            </w:r>
            <w:proofErr w:type="spellEnd"/>
            <w:r w:rsidRPr="0081336B">
              <w:t>. Śruby blokowane wkręcane za pomocą śrubokręta dynamometrycznego 1,5Nm. Dł. Od 94 do 120</w:t>
            </w:r>
            <w:r w:rsidR="00F5222A">
              <w:t xml:space="preserve"> </w:t>
            </w:r>
            <w:r w:rsidRPr="0081336B">
              <w:t>mm, ilość otworów od 6 do 8 na trzonie. Płytki prawe i lewe.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7D47807B" w14:textId="77E63474" w:rsidR="0081336B" w:rsidRPr="0081336B" w:rsidRDefault="009D3011" w:rsidP="00B53CA8">
            <w:pPr>
              <w:jc w:val="center"/>
            </w:pPr>
            <w:r>
              <w:t>s</w:t>
            </w:r>
            <w:r w:rsidR="0081336B" w:rsidRPr="0081336B">
              <w:t>zt.</w:t>
            </w:r>
          </w:p>
        </w:tc>
      </w:tr>
      <w:tr w:rsidR="0081336B" w:rsidRPr="0081336B" w14:paraId="1FBC9D9A" w14:textId="77777777" w:rsidTr="00B53CA8">
        <w:trPr>
          <w:trHeight w:val="2966"/>
        </w:trPr>
        <w:tc>
          <w:tcPr>
            <w:tcW w:w="568" w:type="dxa"/>
            <w:tcBorders>
              <w:top w:val="single" w:sz="4" w:space="0" w:color="auto"/>
              <w:left w:val="single" w:sz="4" w:space="0" w:color="auto"/>
              <w:bottom w:val="single" w:sz="4" w:space="0" w:color="auto"/>
              <w:right w:val="single" w:sz="4" w:space="0" w:color="auto"/>
            </w:tcBorders>
            <w:vAlign w:val="center"/>
          </w:tcPr>
          <w:p w14:paraId="438EEEDF" w14:textId="77777777" w:rsidR="0081336B" w:rsidRPr="0081336B" w:rsidRDefault="0081336B" w:rsidP="00B53CA8">
            <w:pPr>
              <w:jc w:val="center"/>
              <w:rPr>
                <w:b/>
              </w:rPr>
            </w:pPr>
            <w:r w:rsidRPr="0081336B">
              <w:rPr>
                <w:b/>
              </w:rPr>
              <w:t>7</w:t>
            </w:r>
          </w:p>
        </w:tc>
        <w:tc>
          <w:tcPr>
            <w:tcW w:w="2268" w:type="dxa"/>
            <w:tcBorders>
              <w:top w:val="single" w:sz="4" w:space="0" w:color="auto"/>
              <w:left w:val="nil"/>
              <w:bottom w:val="single" w:sz="4" w:space="0" w:color="auto"/>
              <w:right w:val="single" w:sz="4" w:space="0" w:color="auto"/>
            </w:tcBorders>
            <w:vAlign w:val="center"/>
          </w:tcPr>
          <w:p w14:paraId="5D6EB947" w14:textId="77777777" w:rsidR="0081336B" w:rsidRPr="0081336B" w:rsidRDefault="0081336B" w:rsidP="00B53CA8">
            <w:pPr>
              <w:rPr>
                <w:b/>
              </w:rPr>
            </w:pPr>
            <w:r w:rsidRPr="0081336B">
              <w:rPr>
                <w:b/>
              </w:rPr>
              <w:t>Płytka anatomiczna blokująco – kompresyjna do bliższej nasady kości ramiennej.</w:t>
            </w:r>
          </w:p>
        </w:tc>
        <w:tc>
          <w:tcPr>
            <w:tcW w:w="7088" w:type="dxa"/>
            <w:tcBorders>
              <w:top w:val="single" w:sz="4" w:space="0" w:color="auto"/>
              <w:left w:val="single" w:sz="4" w:space="0" w:color="auto"/>
              <w:bottom w:val="single" w:sz="4" w:space="0" w:color="auto"/>
              <w:right w:val="single" w:sz="4" w:space="0" w:color="auto"/>
            </w:tcBorders>
            <w:vAlign w:val="center"/>
          </w:tcPr>
          <w:p w14:paraId="7BC6B194" w14:textId="4E60E1F1" w:rsidR="0081336B" w:rsidRPr="0081336B" w:rsidRDefault="0081336B" w:rsidP="00B53CA8">
            <w:pPr>
              <w:jc w:val="both"/>
            </w:pPr>
            <w:r w:rsidRPr="0081336B">
              <w:t xml:space="preserve">Płytka anatomiczna blokująco – kompresyjna do bliższej nasady kości ramiennej. Na trzonie płytki otwory dwufunkcyjne nie wymagające zaślepek/przejściówek, blokująco – kompresyjne z możliwością zastosowania śrub blokowanych lub korowych 3,5/3,5mm. W głowie płytki 9 otworów blokowanych prowadzących śruby pod różnymi kątami – w różnych kierunkach oraz otwory umożliwiające wstępną stabilizację drutami </w:t>
            </w:r>
            <w:proofErr w:type="spellStart"/>
            <w:r w:rsidRPr="0081336B">
              <w:t>Kirschnera</w:t>
            </w:r>
            <w:proofErr w:type="spellEnd"/>
            <w:r w:rsidRPr="0081336B">
              <w:t>. Otwory blokowane z gwintem stożkowym. Śruby blokowane w</w:t>
            </w:r>
            <w:r w:rsidR="00F5222A">
              <w:t> </w:t>
            </w:r>
            <w:r w:rsidRPr="0081336B">
              <w:t>płytce (3,5) samogwintujące z gniazdem sześciokątnym lub gwiazdkowym, wkręcane za pomocą śrubokręta dynamometrycznego 1,5Nm. Śruby wprowadzane w głowę kości ramiennej za pomocą celownika. Koniec części trzonowej płytki odpowiednio wyprofilowany do wprowadzania płytki metodą minimalnego cięcia. Długość od 90mm do 270mm, ilość otworów od 3 do 12.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10978456" w14:textId="12F17298" w:rsidR="0081336B" w:rsidRPr="0081336B" w:rsidRDefault="009D3011" w:rsidP="00B53CA8">
            <w:pPr>
              <w:jc w:val="center"/>
            </w:pPr>
            <w:r>
              <w:t>s</w:t>
            </w:r>
            <w:r w:rsidR="0081336B" w:rsidRPr="0081336B">
              <w:t>zt.</w:t>
            </w:r>
          </w:p>
        </w:tc>
      </w:tr>
      <w:tr w:rsidR="0081336B" w:rsidRPr="0081336B" w14:paraId="7A815DD8" w14:textId="77777777" w:rsidTr="00B53CA8">
        <w:trPr>
          <w:trHeight w:val="3107"/>
        </w:trPr>
        <w:tc>
          <w:tcPr>
            <w:tcW w:w="568" w:type="dxa"/>
            <w:tcBorders>
              <w:top w:val="single" w:sz="4" w:space="0" w:color="auto"/>
              <w:left w:val="single" w:sz="4" w:space="0" w:color="auto"/>
              <w:bottom w:val="single" w:sz="4" w:space="0" w:color="auto"/>
              <w:right w:val="single" w:sz="4" w:space="0" w:color="auto"/>
            </w:tcBorders>
            <w:vAlign w:val="center"/>
          </w:tcPr>
          <w:p w14:paraId="21F6E5ED" w14:textId="77777777" w:rsidR="0081336B" w:rsidRPr="0081336B" w:rsidRDefault="0081336B" w:rsidP="00B53CA8">
            <w:pPr>
              <w:jc w:val="center"/>
              <w:rPr>
                <w:b/>
              </w:rPr>
            </w:pPr>
            <w:r w:rsidRPr="0081336B">
              <w:rPr>
                <w:b/>
              </w:rPr>
              <w:t>8</w:t>
            </w:r>
          </w:p>
        </w:tc>
        <w:tc>
          <w:tcPr>
            <w:tcW w:w="2268" w:type="dxa"/>
            <w:tcBorders>
              <w:top w:val="single" w:sz="4" w:space="0" w:color="auto"/>
              <w:left w:val="nil"/>
              <w:bottom w:val="single" w:sz="4" w:space="0" w:color="auto"/>
              <w:right w:val="single" w:sz="4" w:space="0" w:color="auto"/>
            </w:tcBorders>
            <w:vAlign w:val="center"/>
          </w:tcPr>
          <w:p w14:paraId="17DF8BCB" w14:textId="77777777" w:rsidR="0081336B" w:rsidRPr="0081336B" w:rsidRDefault="0081336B" w:rsidP="00B53CA8">
            <w:r w:rsidRPr="0081336B">
              <w:rPr>
                <w:b/>
              </w:rPr>
              <w:t>Płytka anatomiczna, o kształcie zmniejszającym kontakt z kością, blokująco – kompresyjna do dalszej nasady kości ramiennej, zakładana z dostępu przyśrodkowego, prawa i lewa.</w:t>
            </w:r>
          </w:p>
        </w:tc>
        <w:tc>
          <w:tcPr>
            <w:tcW w:w="7088" w:type="dxa"/>
            <w:tcBorders>
              <w:top w:val="single" w:sz="4" w:space="0" w:color="auto"/>
              <w:left w:val="single" w:sz="4" w:space="0" w:color="auto"/>
              <w:bottom w:val="single" w:sz="4" w:space="0" w:color="auto"/>
              <w:right w:val="single" w:sz="4" w:space="0" w:color="auto"/>
            </w:tcBorders>
            <w:vAlign w:val="center"/>
          </w:tcPr>
          <w:p w14:paraId="7602A44A" w14:textId="3277B293" w:rsidR="0081336B" w:rsidRPr="0081336B" w:rsidRDefault="0081336B" w:rsidP="00B53CA8">
            <w:pPr>
              <w:jc w:val="both"/>
            </w:pPr>
            <w:r w:rsidRPr="0081336B">
              <w:t xml:space="preserve">Płytka anatomiczna, o kształcie zmniejszającym kontakt z kością, blokująco – kompresyjna do dalszej nasady kości ramiennej, zakładana z dostępu przyśrodkowego, prawa i lewa. Na trzonie płytki otwory dwufunkcyjne nie wymagające zaślepek/przejściówek, blokująco – kompresyjne z możliwością zastosowania śrub blokowanych lub korowych 3,5/3,5mm oraz otwór umożliwiający wstępną stabilizację drutem </w:t>
            </w:r>
            <w:proofErr w:type="spellStart"/>
            <w:r w:rsidRPr="0081336B">
              <w:t>Kirschnera</w:t>
            </w:r>
            <w:proofErr w:type="spellEnd"/>
            <w:r w:rsidRPr="0081336B">
              <w:t>. W głowie płytki otwory prowadzące śruby blokowane (2,4, 2,7) pod różnymi kątami – w różnych kierunkach. Otwory blokowane z gwintem stożkowym. Śruby blokowane w płytce samogwintujące z gniazdem sześciokątnym lub</w:t>
            </w:r>
            <w:r w:rsidR="00F5222A">
              <w:t> </w:t>
            </w:r>
            <w:r w:rsidRPr="0081336B">
              <w:t>gwiazdkowym. Śruby blokowane wkręcane za pomocą śrubokręta dynamometrycznego 0,8 i 1,5Nm. Koniec części trzonowej płytki odpowiednio wyprofilowany do wprowadzania płytki metodą minimalnego cięcia. Długość od 59 mm do 201 mm, od 3 do 14 otworów w trzonie płytki i 3 otwory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5E6597E7" w14:textId="6D3ECBAA" w:rsidR="0081336B" w:rsidRPr="0081336B" w:rsidRDefault="009D3011" w:rsidP="00B53CA8">
            <w:pPr>
              <w:jc w:val="center"/>
            </w:pPr>
            <w:r>
              <w:t>s</w:t>
            </w:r>
            <w:r w:rsidR="0081336B" w:rsidRPr="0081336B">
              <w:t>zt.</w:t>
            </w:r>
          </w:p>
        </w:tc>
      </w:tr>
      <w:tr w:rsidR="0081336B" w:rsidRPr="0081336B" w14:paraId="236F593E" w14:textId="77777777" w:rsidTr="00B53CA8">
        <w:trPr>
          <w:trHeight w:val="3108"/>
        </w:trPr>
        <w:tc>
          <w:tcPr>
            <w:tcW w:w="568" w:type="dxa"/>
            <w:tcBorders>
              <w:top w:val="single" w:sz="4" w:space="0" w:color="auto"/>
              <w:left w:val="single" w:sz="4" w:space="0" w:color="auto"/>
              <w:bottom w:val="single" w:sz="4" w:space="0" w:color="auto"/>
              <w:right w:val="single" w:sz="4" w:space="0" w:color="auto"/>
            </w:tcBorders>
            <w:vAlign w:val="center"/>
          </w:tcPr>
          <w:p w14:paraId="4FFA1B02" w14:textId="77777777" w:rsidR="0081336B" w:rsidRPr="0081336B" w:rsidRDefault="0081336B" w:rsidP="00B53CA8">
            <w:pPr>
              <w:jc w:val="center"/>
              <w:rPr>
                <w:b/>
              </w:rPr>
            </w:pPr>
            <w:r w:rsidRPr="0081336B">
              <w:rPr>
                <w:b/>
              </w:rPr>
              <w:t>9</w:t>
            </w:r>
          </w:p>
        </w:tc>
        <w:tc>
          <w:tcPr>
            <w:tcW w:w="2268" w:type="dxa"/>
            <w:tcBorders>
              <w:top w:val="single" w:sz="4" w:space="0" w:color="auto"/>
              <w:left w:val="nil"/>
              <w:bottom w:val="single" w:sz="4" w:space="0" w:color="auto"/>
              <w:right w:val="single" w:sz="4" w:space="0" w:color="auto"/>
            </w:tcBorders>
            <w:vAlign w:val="center"/>
          </w:tcPr>
          <w:p w14:paraId="48EAF929" w14:textId="77777777" w:rsidR="0081336B" w:rsidRPr="0081336B" w:rsidRDefault="0081336B" w:rsidP="00B53CA8">
            <w:pPr>
              <w:rPr>
                <w:b/>
              </w:rPr>
            </w:pPr>
            <w:r w:rsidRPr="0081336B">
              <w:rPr>
                <w:b/>
              </w:rPr>
              <w:t>Płytka anatomiczna, o kształcie zmniejszającym kontakt z kością, blokująco – kompresyjna do dalszej nasady kości ramiennej, zakładana z dostępu tylno-bocznego, prawa i lewa.</w:t>
            </w:r>
          </w:p>
        </w:tc>
        <w:tc>
          <w:tcPr>
            <w:tcW w:w="7088" w:type="dxa"/>
            <w:tcBorders>
              <w:top w:val="single" w:sz="4" w:space="0" w:color="auto"/>
              <w:left w:val="single" w:sz="4" w:space="0" w:color="auto"/>
              <w:bottom w:val="single" w:sz="4" w:space="0" w:color="auto"/>
              <w:right w:val="single" w:sz="4" w:space="0" w:color="auto"/>
            </w:tcBorders>
            <w:vAlign w:val="center"/>
          </w:tcPr>
          <w:p w14:paraId="79658723" w14:textId="6FE5E2B2" w:rsidR="0081336B" w:rsidRPr="0081336B" w:rsidRDefault="0081336B" w:rsidP="00B53CA8">
            <w:pPr>
              <w:jc w:val="both"/>
            </w:pPr>
            <w:r w:rsidRPr="0081336B">
              <w:t xml:space="preserve">Płytka anatomiczna, o kształcie zmniejszającym kontakt z kością, blokująco – kompresyjna do dalszej nasady kości ramiennej, zakładana z dostępu tylno-bocznego, prawa i lewa. Na trzonie płytki otwory dwufunkcyjne nie wymagające zaślepek/przejściówek, blokująco – kompresyjne z możliwością zastosowania śrub blokowanych lub korowych 3,5/3,5mm oraz otwór umożliwiający wstępną stabilizację drutem </w:t>
            </w:r>
            <w:proofErr w:type="spellStart"/>
            <w:r w:rsidRPr="0081336B">
              <w:t>Kirschnera</w:t>
            </w:r>
            <w:proofErr w:type="spellEnd"/>
            <w:r w:rsidRPr="0081336B">
              <w:t xml:space="preserve">. W głowie płytki otwory prowadzące śruby blokowane (2,4, 2,7) pod różnymi kątami – w różnych kierunkach oraz otwór umożliwiający wstępną stabilizację drutem </w:t>
            </w:r>
            <w:proofErr w:type="spellStart"/>
            <w:r w:rsidRPr="0081336B">
              <w:t>Kirschnera</w:t>
            </w:r>
            <w:proofErr w:type="spellEnd"/>
            <w:r w:rsidRPr="0081336B">
              <w:t>. Otwory blokowane z gwintem stożkowym. Śruby blokowane w</w:t>
            </w:r>
            <w:r w:rsidR="00F5222A">
              <w:t> </w:t>
            </w:r>
            <w:r w:rsidRPr="0081336B">
              <w:t>płytce samogwintujące z gniazdem sześciokątnym lub gwiazdkowym. Śruby blokowane wkręcane za pomocą śrubokręta dynamometrycznego 0,8 i 1,5Nm. Koniec części trzonowej płytki odpowiednio wyprofilowany do wprowadzania płytki metodą minimalnego cięcia. Długość od 65 mm do 208 mm, od 3 do 14 otworów w trzonie płytki i 3 otwory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46FE4379" w14:textId="448D6FB4" w:rsidR="0081336B" w:rsidRPr="0081336B" w:rsidRDefault="009D3011" w:rsidP="00B53CA8">
            <w:pPr>
              <w:jc w:val="center"/>
            </w:pPr>
            <w:r>
              <w:t>s</w:t>
            </w:r>
            <w:r w:rsidR="0081336B" w:rsidRPr="0081336B">
              <w:t>zt.</w:t>
            </w:r>
          </w:p>
        </w:tc>
      </w:tr>
      <w:tr w:rsidR="0081336B" w:rsidRPr="0081336B" w14:paraId="54AE5E1D" w14:textId="77777777" w:rsidTr="00B53CA8">
        <w:trPr>
          <w:trHeight w:val="3394"/>
        </w:trPr>
        <w:tc>
          <w:tcPr>
            <w:tcW w:w="568" w:type="dxa"/>
            <w:tcBorders>
              <w:top w:val="single" w:sz="4" w:space="0" w:color="auto"/>
              <w:left w:val="single" w:sz="4" w:space="0" w:color="auto"/>
              <w:bottom w:val="single" w:sz="4" w:space="0" w:color="auto"/>
              <w:right w:val="single" w:sz="4" w:space="0" w:color="auto"/>
            </w:tcBorders>
            <w:vAlign w:val="center"/>
          </w:tcPr>
          <w:p w14:paraId="01BF62AA" w14:textId="77777777" w:rsidR="0081336B" w:rsidRPr="0081336B" w:rsidRDefault="0081336B" w:rsidP="00B53CA8">
            <w:pPr>
              <w:jc w:val="center"/>
              <w:rPr>
                <w:b/>
              </w:rPr>
            </w:pPr>
            <w:r w:rsidRPr="0081336B">
              <w:rPr>
                <w:b/>
              </w:rPr>
              <w:lastRenderedPageBreak/>
              <w:t>10</w:t>
            </w:r>
          </w:p>
        </w:tc>
        <w:tc>
          <w:tcPr>
            <w:tcW w:w="2268" w:type="dxa"/>
            <w:tcBorders>
              <w:top w:val="single" w:sz="4" w:space="0" w:color="auto"/>
              <w:left w:val="nil"/>
              <w:bottom w:val="single" w:sz="4" w:space="0" w:color="auto"/>
              <w:right w:val="single" w:sz="4" w:space="0" w:color="auto"/>
            </w:tcBorders>
            <w:vAlign w:val="center"/>
          </w:tcPr>
          <w:p w14:paraId="2638BDA5" w14:textId="77777777" w:rsidR="0081336B" w:rsidRPr="0081336B" w:rsidRDefault="0081336B" w:rsidP="00B53CA8">
            <w:pPr>
              <w:rPr>
                <w:b/>
              </w:rPr>
            </w:pPr>
            <w:r w:rsidRPr="0081336B">
              <w:rPr>
                <w:b/>
              </w:rPr>
              <w:t>Płytka anatomiczna, o kształcie zmniejszającym kontakt z kością, blokująco – kompresyjna do dalszej nasady kości ramiennej, zakładana z dostępu tylno-bocznego z bocznym podparciem kłykci, prawa i lewa.</w:t>
            </w:r>
          </w:p>
        </w:tc>
        <w:tc>
          <w:tcPr>
            <w:tcW w:w="7088" w:type="dxa"/>
            <w:tcBorders>
              <w:top w:val="single" w:sz="4" w:space="0" w:color="auto"/>
              <w:left w:val="single" w:sz="4" w:space="0" w:color="auto"/>
              <w:bottom w:val="single" w:sz="4" w:space="0" w:color="auto"/>
              <w:right w:val="single" w:sz="4" w:space="0" w:color="auto"/>
            </w:tcBorders>
            <w:vAlign w:val="center"/>
          </w:tcPr>
          <w:p w14:paraId="69D02B06" w14:textId="1F9FA6B9" w:rsidR="0081336B" w:rsidRPr="0081336B" w:rsidRDefault="0081336B" w:rsidP="00B53CA8">
            <w:pPr>
              <w:jc w:val="both"/>
            </w:pPr>
            <w:r w:rsidRPr="0081336B">
              <w:t>Płytka anatomiczna, o kształcie zmniejszającym kontakt z kością, blokująco – kompresyjna do dalszej nasady kości ramiennej, zakładana z dostępu tylno-bocznego z</w:t>
            </w:r>
            <w:r w:rsidR="00F5222A">
              <w:t> </w:t>
            </w:r>
            <w:r w:rsidRPr="0081336B">
              <w:t xml:space="preserve">bocznym podparciem kłykci, prawa i lewa. Na trzonie płytki otwory dwufunkcyjne nie wymagające zaślepek/przejściówek, blokująco – kompresyjne z możliwością zastosowania śrub blokowanych lub korowych 3,5/3,5mm oraz otwór umożliwiający wstępną stabilizację drutem </w:t>
            </w:r>
            <w:proofErr w:type="spellStart"/>
            <w:r w:rsidRPr="0081336B">
              <w:t>Kirschnera</w:t>
            </w:r>
            <w:proofErr w:type="spellEnd"/>
            <w:r w:rsidRPr="0081336B">
              <w:t xml:space="preserve">. W głowie płytki otwory prowadzące śruby blokowane (2,4, 2,7) pod różnymi kątami – w różnych kierunkach oraz otwór umożliwiający wstępną stabilizację drutem </w:t>
            </w:r>
            <w:proofErr w:type="spellStart"/>
            <w:r w:rsidRPr="0081336B">
              <w:t>Kirschnera</w:t>
            </w:r>
            <w:proofErr w:type="spellEnd"/>
            <w:r w:rsidRPr="0081336B">
              <w:t>. Otwory blokowane z gwintem stożkowym. Śruby blokowane w płytce samogwintujące z gniazdem sześciokątnym lub</w:t>
            </w:r>
            <w:r w:rsidR="00F5222A">
              <w:t> </w:t>
            </w:r>
            <w:r w:rsidRPr="0081336B">
              <w:t>gwiazdkowym. Śruby blokowane wkręcane za pomocą śrubokręta dynamometrycznego 0,8 i 1,5Nm. Koniec części trzonowej płytki odpowiednio wyprofilowany do wprowadzania płytki metodą minimalnego cięcia. Długość od 65 mm do 208 mm, od 3 do 14 otworów w trzonie płytki i 5 otworów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720F6BFB" w14:textId="71EF8AD1" w:rsidR="0081336B" w:rsidRPr="0081336B" w:rsidRDefault="009D3011" w:rsidP="00B53CA8">
            <w:pPr>
              <w:jc w:val="center"/>
            </w:pPr>
            <w:r>
              <w:t>s</w:t>
            </w:r>
            <w:r w:rsidR="0081336B" w:rsidRPr="0081336B">
              <w:t>zt.</w:t>
            </w:r>
          </w:p>
        </w:tc>
      </w:tr>
      <w:tr w:rsidR="0081336B" w:rsidRPr="0081336B" w14:paraId="59C711D3" w14:textId="77777777" w:rsidTr="00B53CA8">
        <w:trPr>
          <w:trHeight w:val="2933"/>
        </w:trPr>
        <w:tc>
          <w:tcPr>
            <w:tcW w:w="568" w:type="dxa"/>
            <w:tcBorders>
              <w:top w:val="single" w:sz="4" w:space="0" w:color="auto"/>
              <w:left w:val="single" w:sz="4" w:space="0" w:color="auto"/>
              <w:bottom w:val="single" w:sz="4" w:space="0" w:color="auto"/>
              <w:right w:val="single" w:sz="4" w:space="0" w:color="auto"/>
            </w:tcBorders>
            <w:vAlign w:val="center"/>
          </w:tcPr>
          <w:p w14:paraId="405D67F6" w14:textId="77777777" w:rsidR="0081336B" w:rsidRPr="0081336B" w:rsidRDefault="0081336B" w:rsidP="00B53CA8">
            <w:pPr>
              <w:jc w:val="center"/>
              <w:rPr>
                <w:b/>
              </w:rPr>
            </w:pPr>
            <w:r w:rsidRPr="0081336B">
              <w:rPr>
                <w:b/>
              </w:rPr>
              <w:t>11</w:t>
            </w:r>
          </w:p>
        </w:tc>
        <w:tc>
          <w:tcPr>
            <w:tcW w:w="2268" w:type="dxa"/>
            <w:tcBorders>
              <w:top w:val="single" w:sz="4" w:space="0" w:color="auto"/>
              <w:left w:val="nil"/>
              <w:bottom w:val="single" w:sz="4" w:space="0" w:color="auto"/>
              <w:right w:val="single" w:sz="4" w:space="0" w:color="auto"/>
            </w:tcBorders>
            <w:vAlign w:val="center"/>
          </w:tcPr>
          <w:p w14:paraId="5A6A11A5" w14:textId="77777777" w:rsidR="0081336B" w:rsidRPr="0081336B" w:rsidRDefault="0081336B" w:rsidP="00B53CA8">
            <w:pPr>
              <w:rPr>
                <w:b/>
              </w:rPr>
            </w:pPr>
            <w:r w:rsidRPr="0081336B">
              <w:rPr>
                <w:b/>
              </w:rPr>
              <w:t>Płytka anatomiczna, o kształcie zmniejszającym kontakt z kością, blokująco – kompresyjna do dalszej nasady kości udowej od strony bocznej, lewa i prawa.</w:t>
            </w:r>
          </w:p>
        </w:tc>
        <w:tc>
          <w:tcPr>
            <w:tcW w:w="7088" w:type="dxa"/>
            <w:tcBorders>
              <w:top w:val="single" w:sz="4" w:space="0" w:color="auto"/>
              <w:left w:val="single" w:sz="4" w:space="0" w:color="auto"/>
              <w:bottom w:val="single" w:sz="4" w:space="0" w:color="auto"/>
              <w:right w:val="single" w:sz="4" w:space="0" w:color="auto"/>
            </w:tcBorders>
            <w:vAlign w:val="center"/>
          </w:tcPr>
          <w:p w14:paraId="3233D982" w14:textId="40C81DEA" w:rsidR="0081336B" w:rsidRPr="0081336B" w:rsidRDefault="0081336B" w:rsidP="00B53CA8">
            <w:pPr>
              <w:jc w:val="both"/>
            </w:pPr>
            <w:r w:rsidRPr="0081336B">
              <w:t xml:space="preserve">Płytka anatomiczna, o kształcie zmniejszającym kontakt z kością, blokująco – kompresyjna do dalszej nasady kości udowej od strony bocznej, lewa i prawa. Na trzonie płyty otwory dwufunkcyjne nie wymagające zaślepek/przejściówek, blokująco – kompresyjne z możliwością zastosowania śrub blokowanych lub korowych 5,0/4,5 oraz otwór do wstępnej stabilizacji drutem </w:t>
            </w:r>
            <w:proofErr w:type="spellStart"/>
            <w:r w:rsidRPr="0081336B">
              <w:t>Kirschnera</w:t>
            </w:r>
            <w:proofErr w:type="spellEnd"/>
            <w:r w:rsidR="009D3011">
              <w:t>.</w:t>
            </w:r>
            <w:r w:rsidRPr="0081336B">
              <w:t xml:space="preserve"> W</w:t>
            </w:r>
            <w:r w:rsidR="009D3011">
              <w:t> </w:t>
            </w:r>
            <w:r w:rsidRPr="0081336B">
              <w:t xml:space="preserve">głowie płytki otwory prowadzące śruby blokowane lite i </w:t>
            </w:r>
            <w:proofErr w:type="spellStart"/>
            <w:r w:rsidRPr="0081336B">
              <w:t>kaniulowane</w:t>
            </w:r>
            <w:proofErr w:type="spellEnd"/>
            <w:r w:rsidRPr="0081336B">
              <w:t xml:space="preserve"> (5,0/7,3) oraz 2 otwory do wstępnej stabilizacji drutami </w:t>
            </w:r>
            <w:proofErr w:type="spellStart"/>
            <w:r w:rsidRPr="0081336B">
              <w:t>Kirschnera</w:t>
            </w:r>
            <w:proofErr w:type="spellEnd"/>
            <w:r w:rsidRPr="0081336B">
              <w:t>. Otwory blokowane z</w:t>
            </w:r>
            <w:r w:rsidR="009D3011">
              <w:t> </w:t>
            </w:r>
            <w:r w:rsidRPr="0081336B">
              <w:t>gwintem stożkowym. Śruby blokowane(5,0/7,3), samogwintujące z gniazdem sześciokątnym lub gwiazdkowym. Śruby blokowane wkręcane za pomocą śrubokręta dynamometrycznego 4,0Nm. Koniec części trzonowej płytki odpowiednio wyprofilowany do wprowadzania płytki metodą minimalnego cięcia Długość od 170 do 458 mm, od 6 do 22 otworów w trzonie i 6 otworów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0A2C1FA7" w14:textId="510DE18E" w:rsidR="0081336B" w:rsidRPr="0081336B" w:rsidRDefault="009D3011" w:rsidP="00B53CA8">
            <w:pPr>
              <w:jc w:val="center"/>
            </w:pPr>
            <w:r>
              <w:t>s</w:t>
            </w:r>
            <w:r w:rsidR="0081336B" w:rsidRPr="0081336B">
              <w:t>zt.</w:t>
            </w:r>
          </w:p>
        </w:tc>
      </w:tr>
      <w:tr w:rsidR="0081336B" w:rsidRPr="0081336B" w14:paraId="1EE19E83" w14:textId="77777777" w:rsidTr="00B53CA8">
        <w:trPr>
          <w:trHeight w:val="2717"/>
        </w:trPr>
        <w:tc>
          <w:tcPr>
            <w:tcW w:w="568" w:type="dxa"/>
            <w:tcBorders>
              <w:top w:val="single" w:sz="4" w:space="0" w:color="auto"/>
              <w:left w:val="single" w:sz="4" w:space="0" w:color="auto"/>
              <w:bottom w:val="single" w:sz="4" w:space="0" w:color="auto"/>
              <w:right w:val="single" w:sz="4" w:space="0" w:color="auto"/>
            </w:tcBorders>
            <w:vAlign w:val="center"/>
          </w:tcPr>
          <w:p w14:paraId="4503A26B" w14:textId="77777777" w:rsidR="0081336B" w:rsidRPr="0081336B" w:rsidRDefault="0081336B" w:rsidP="00B53CA8">
            <w:pPr>
              <w:jc w:val="center"/>
              <w:rPr>
                <w:b/>
              </w:rPr>
            </w:pPr>
            <w:r w:rsidRPr="0081336B">
              <w:rPr>
                <w:b/>
              </w:rPr>
              <w:t>12</w:t>
            </w:r>
          </w:p>
        </w:tc>
        <w:tc>
          <w:tcPr>
            <w:tcW w:w="2268" w:type="dxa"/>
            <w:tcBorders>
              <w:top w:val="single" w:sz="4" w:space="0" w:color="auto"/>
              <w:left w:val="nil"/>
              <w:bottom w:val="single" w:sz="4" w:space="0" w:color="auto"/>
              <w:right w:val="single" w:sz="4" w:space="0" w:color="auto"/>
            </w:tcBorders>
            <w:vAlign w:val="center"/>
          </w:tcPr>
          <w:p w14:paraId="377AC9C0" w14:textId="77777777" w:rsidR="0081336B" w:rsidRPr="0081336B" w:rsidRDefault="0081336B" w:rsidP="00B53CA8">
            <w:pPr>
              <w:rPr>
                <w:b/>
              </w:rPr>
            </w:pPr>
            <w:r w:rsidRPr="0081336B">
              <w:rPr>
                <w:b/>
              </w:rPr>
              <w:t>Płytka anatomiczna, o kształcie zmniejszającym kontakt z kością, blokująco – kompresyjna do dalszej nasady kości piszczelowej od strony przyśrodkowej, lewa i prawa.</w:t>
            </w:r>
          </w:p>
        </w:tc>
        <w:tc>
          <w:tcPr>
            <w:tcW w:w="7088" w:type="dxa"/>
            <w:tcBorders>
              <w:top w:val="single" w:sz="4" w:space="0" w:color="auto"/>
              <w:left w:val="single" w:sz="4" w:space="0" w:color="auto"/>
              <w:bottom w:val="single" w:sz="4" w:space="0" w:color="auto"/>
              <w:right w:val="single" w:sz="4" w:space="0" w:color="auto"/>
            </w:tcBorders>
            <w:vAlign w:val="center"/>
          </w:tcPr>
          <w:p w14:paraId="7C9A8D48" w14:textId="77777777" w:rsidR="0081336B" w:rsidRPr="0081336B" w:rsidRDefault="0081336B" w:rsidP="00B53CA8">
            <w:pPr>
              <w:jc w:val="both"/>
            </w:pPr>
            <w:r w:rsidRPr="0081336B">
              <w:t xml:space="preserve">Płytka anatomiczna, o kształcie zmniejszającym kontakt z kością, blokująco – kompresyjna do dalszej nasady kości piszczelowej od strony przyśrodkowej, lewa i prawa. Na trzonie płytki otwory dwufunkcyjne nie wymagające zaślepek/przejściówek, blokująco – kompresyjne z możliwością zastosowania śrub blokowanych 3,5 lub korowych 3.5/2,7 oraz otwór do wstępnej stabilizacji drutem </w:t>
            </w:r>
            <w:proofErr w:type="spellStart"/>
            <w:r w:rsidRPr="0081336B">
              <w:t>Kirschnera</w:t>
            </w:r>
            <w:proofErr w:type="spellEnd"/>
            <w:r w:rsidRPr="0081336B">
              <w:t xml:space="preserve">. W głowie płytki otwory prowadzące śruby blokowane 3,5 pod różnymi kątami – w różnych kierunkach oraz 2 otwory do wstępnej stabilizacji drutami </w:t>
            </w:r>
            <w:proofErr w:type="spellStart"/>
            <w:r w:rsidRPr="0081336B">
              <w:t>Kirschnera</w:t>
            </w:r>
            <w:proofErr w:type="spellEnd"/>
            <w:r w:rsidRPr="0081336B">
              <w:t>. Otwory blokowane z gwintem stożkowym. Śruby blokowane w płytce (3,5) samogwintujące z gniazdem sześciokątnym lub gwiazdkowym. Śruby blokowane wkręcane za pomocą śrubokręta dynamometrycznego 1,5 Nm. Koniec części trzonowej płytki odpowiednio wyprofilowany do wprowadzania płytki metodą minimalnego cięcia. Długość od 116 do 246mm, od 4 do 14 otworów w trzonie i 8 otworów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502B0EBF" w14:textId="57BC07C7" w:rsidR="0081336B" w:rsidRPr="0081336B" w:rsidRDefault="009D3011" w:rsidP="00B53CA8">
            <w:pPr>
              <w:jc w:val="center"/>
            </w:pPr>
            <w:r>
              <w:t>s</w:t>
            </w:r>
            <w:r w:rsidR="0081336B" w:rsidRPr="0081336B">
              <w:t>zt.</w:t>
            </w:r>
          </w:p>
        </w:tc>
      </w:tr>
      <w:tr w:rsidR="0081336B" w:rsidRPr="0081336B" w14:paraId="5E45769D"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508ADB5C" w14:textId="77777777" w:rsidR="0081336B" w:rsidRPr="0081336B" w:rsidRDefault="0081336B" w:rsidP="00B53CA8">
            <w:pPr>
              <w:jc w:val="center"/>
              <w:rPr>
                <w:b/>
              </w:rPr>
            </w:pPr>
            <w:r w:rsidRPr="0081336B">
              <w:rPr>
                <w:b/>
              </w:rPr>
              <w:t>13</w:t>
            </w:r>
          </w:p>
        </w:tc>
        <w:tc>
          <w:tcPr>
            <w:tcW w:w="2268" w:type="dxa"/>
            <w:tcBorders>
              <w:top w:val="single" w:sz="4" w:space="0" w:color="auto"/>
              <w:left w:val="nil"/>
              <w:bottom w:val="single" w:sz="4" w:space="0" w:color="auto"/>
              <w:right w:val="single" w:sz="4" w:space="0" w:color="auto"/>
            </w:tcBorders>
            <w:vAlign w:val="center"/>
          </w:tcPr>
          <w:p w14:paraId="7A0E351B" w14:textId="77777777" w:rsidR="0081336B" w:rsidRPr="0081336B" w:rsidRDefault="0081336B" w:rsidP="00B53CA8">
            <w:pPr>
              <w:rPr>
                <w:b/>
              </w:rPr>
            </w:pPr>
            <w:r w:rsidRPr="0081336B">
              <w:rPr>
                <w:b/>
              </w:rPr>
              <w:t>Płytka anatomiczna, o kształcie zmniejszającym kontakt z kością, blokująco – kompresyjna do dalszej nasady kości piszczelowej od strony przyśrodkowej z dodatkowym podparciem kostki przyśrodkowej, lewa i prawa.</w:t>
            </w:r>
          </w:p>
        </w:tc>
        <w:tc>
          <w:tcPr>
            <w:tcW w:w="7088" w:type="dxa"/>
            <w:tcBorders>
              <w:top w:val="single" w:sz="4" w:space="0" w:color="auto"/>
              <w:left w:val="single" w:sz="4" w:space="0" w:color="auto"/>
              <w:bottom w:val="single" w:sz="4" w:space="0" w:color="auto"/>
              <w:right w:val="single" w:sz="4" w:space="0" w:color="auto"/>
            </w:tcBorders>
            <w:vAlign w:val="center"/>
          </w:tcPr>
          <w:p w14:paraId="0E18411A" w14:textId="77777777" w:rsidR="0081336B" w:rsidRPr="0081336B" w:rsidRDefault="0081336B" w:rsidP="00B53CA8">
            <w:pPr>
              <w:jc w:val="both"/>
            </w:pPr>
            <w:r w:rsidRPr="0081336B">
              <w:t xml:space="preserve">Płytka anatomiczna, o kształcie zmniejszającym kontakt z kością, blokująco – kompresyjna do dalszej nasady kości piszczelowej od strony przyśrodkowej z dodatkowym podparciem kostki przyśrodkowej, lewa i prawa. Na trzonie płytki otwory dwufunkcyjne nie wymagające zaślepek/przejściówek, blokująco – kompresyjne z możliwością zastosowania śrub blokowanych 3,5 lub korowych 3.5/2,7 oraz otwór do wstępnej stabilizacji drutem </w:t>
            </w:r>
            <w:proofErr w:type="spellStart"/>
            <w:r w:rsidRPr="0081336B">
              <w:t>Kirschnera</w:t>
            </w:r>
            <w:proofErr w:type="spellEnd"/>
            <w:r w:rsidRPr="0081336B">
              <w:t xml:space="preserve">. W głowie płytki otwory prowadzące śruby blokowane 3,5 pod różnymi kątami – w różnych kierunkach oraz 1 otwór do wstępnej stabilizacji drutem </w:t>
            </w:r>
            <w:proofErr w:type="spellStart"/>
            <w:r w:rsidRPr="0081336B">
              <w:t>Kirschnera</w:t>
            </w:r>
            <w:proofErr w:type="spellEnd"/>
            <w:r w:rsidRPr="0081336B">
              <w:t>. Otwory blokowane z gwintem stożkowym. Śruby blokowane w płytce (3,5) samogwintujące z gniazdem sześciokątnym lub gwiazdkowym. Śruby blokowane wkręcane za pomocą śrubokręta dynamometrycznego 1,5 Nm. Koniec części trzonowej płytki odpowiednio wyprofilowany do wprowadzania płytki metodą minimalnego cięcia. Długość od 117 do 252mm, od 4 do 14 otworów w trzonie i 9 otworów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53863253" w14:textId="3B90A8E7" w:rsidR="0081336B" w:rsidRPr="0081336B" w:rsidRDefault="009D3011" w:rsidP="00B53CA8">
            <w:pPr>
              <w:jc w:val="center"/>
            </w:pPr>
            <w:r>
              <w:t>s</w:t>
            </w:r>
            <w:r w:rsidR="0081336B" w:rsidRPr="0081336B">
              <w:t>zt.</w:t>
            </w:r>
          </w:p>
        </w:tc>
      </w:tr>
      <w:tr w:rsidR="0081336B" w:rsidRPr="0081336B" w14:paraId="5F7604E0" w14:textId="77777777" w:rsidTr="00B53CA8">
        <w:trPr>
          <w:cantSplit/>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29E4446C" w14:textId="77777777" w:rsidR="0081336B" w:rsidRPr="0081336B" w:rsidRDefault="0081336B" w:rsidP="00B53CA8">
            <w:pPr>
              <w:jc w:val="center"/>
              <w:rPr>
                <w:b/>
              </w:rPr>
            </w:pPr>
            <w:r w:rsidRPr="0081336B">
              <w:rPr>
                <w:b/>
              </w:rPr>
              <w:lastRenderedPageBreak/>
              <w:t>14</w:t>
            </w:r>
          </w:p>
        </w:tc>
        <w:tc>
          <w:tcPr>
            <w:tcW w:w="2268" w:type="dxa"/>
            <w:tcBorders>
              <w:top w:val="single" w:sz="4" w:space="0" w:color="auto"/>
              <w:left w:val="nil"/>
              <w:bottom w:val="single" w:sz="4" w:space="0" w:color="auto"/>
              <w:right w:val="single" w:sz="4" w:space="0" w:color="auto"/>
            </w:tcBorders>
            <w:vAlign w:val="center"/>
          </w:tcPr>
          <w:p w14:paraId="35219F7A" w14:textId="77777777" w:rsidR="0081336B" w:rsidRPr="0081336B" w:rsidRDefault="0081336B" w:rsidP="00B53CA8">
            <w:pPr>
              <w:rPr>
                <w:b/>
              </w:rPr>
            </w:pPr>
            <w:r w:rsidRPr="0081336B">
              <w:rPr>
                <w:b/>
              </w:rPr>
              <w:t>Płytka anatomiczna, o kształcie zmniejszającym kontakt z kością, blokująco – kompresyjna do dalszej nasady kości piszczelowej od strony przednio-bocznej, lewa i prawa.</w:t>
            </w:r>
          </w:p>
        </w:tc>
        <w:tc>
          <w:tcPr>
            <w:tcW w:w="7088" w:type="dxa"/>
            <w:tcBorders>
              <w:top w:val="single" w:sz="4" w:space="0" w:color="auto"/>
              <w:left w:val="single" w:sz="4" w:space="0" w:color="auto"/>
              <w:bottom w:val="single" w:sz="4" w:space="0" w:color="auto"/>
              <w:right w:val="single" w:sz="4" w:space="0" w:color="auto"/>
            </w:tcBorders>
            <w:vAlign w:val="center"/>
          </w:tcPr>
          <w:p w14:paraId="65EFE6A8" w14:textId="77777777" w:rsidR="0081336B" w:rsidRPr="0081336B" w:rsidRDefault="0081336B" w:rsidP="00B53CA8">
            <w:pPr>
              <w:jc w:val="both"/>
            </w:pPr>
            <w:r w:rsidRPr="0081336B">
              <w:t xml:space="preserve">Płytka anatomiczna, o kształcie zmniejszającym kontakt z kością, blokująco – kompresyjna do dalszej nasady kości piszczelowej od strony przednio-bocznej, lewa i prawa. Na trzonie płytki otwory dwufunkcyjne nie wymagające zaślepek/przejściówek, blokująco – kompresyjne z możliwością zastosowania śrub blokowanych lub korowych 3.5/3.5 oraz otwór do wstępnej stabilizacji drutem Kirchnera. W głowie płytki otwory prowadzące śruby blokowane 3,5 pod różnymi kątami – w różnych kierunkach oraz 3 otwory do wstępnej stabilizacji drutami </w:t>
            </w:r>
            <w:proofErr w:type="spellStart"/>
            <w:r w:rsidRPr="0081336B">
              <w:t>Kirschnera</w:t>
            </w:r>
            <w:proofErr w:type="spellEnd"/>
            <w:r w:rsidRPr="0081336B">
              <w:t xml:space="preserve">. Otwory blokowane z gwintem stożkowym. Śruby blokowane w płytce (3,5) samogwintujące z gniazdem sześciokątnym lub gwiazdkowym. Śruby blokowane wkręcane za pomocą śrubokręta dynamometrycznego 1,5 Nm. Koniec części trzonowej płytki odpowiednio wyprofilowany do wprowadzania płytki metodą minimalnego cięcia. Długość od 80 do 288mm, od 5 do 21 otworów w trzonie </w:t>
            </w:r>
            <w:r w:rsidRPr="0081336B">
              <w:br/>
              <w:t>i 4 otwory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3F70A4FB" w14:textId="70E4792E" w:rsidR="0081336B" w:rsidRPr="0081336B" w:rsidRDefault="009D3011" w:rsidP="00B53CA8">
            <w:pPr>
              <w:jc w:val="center"/>
            </w:pPr>
            <w:r>
              <w:t>s</w:t>
            </w:r>
            <w:r w:rsidR="0081336B" w:rsidRPr="0081336B">
              <w:t>zt.</w:t>
            </w:r>
          </w:p>
        </w:tc>
      </w:tr>
      <w:tr w:rsidR="0081336B" w:rsidRPr="0081336B" w14:paraId="4114E2F9"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4DA60175" w14:textId="77777777" w:rsidR="0081336B" w:rsidRPr="0081336B" w:rsidRDefault="0081336B" w:rsidP="00B53CA8">
            <w:pPr>
              <w:jc w:val="center"/>
              <w:rPr>
                <w:b/>
              </w:rPr>
            </w:pPr>
            <w:r w:rsidRPr="0081336B">
              <w:rPr>
                <w:b/>
              </w:rPr>
              <w:t>15</w:t>
            </w:r>
          </w:p>
        </w:tc>
        <w:tc>
          <w:tcPr>
            <w:tcW w:w="2268" w:type="dxa"/>
            <w:tcBorders>
              <w:top w:val="single" w:sz="4" w:space="0" w:color="auto"/>
              <w:left w:val="nil"/>
              <w:bottom w:val="single" w:sz="4" w:space="0" w:color="auto"/>
              <w:right w:val="single" w:sz="4" w:space="0" w:color="auto"/>
            </w:tcBorders>
            <w:vAlign w:val="center"/>
          </w:tcPr>
          <w:p w14:paraId="7492B78C" w14:textId="77777777" w:rsidR="0081336B" w:rsidRPr="0081336B" w:rsidRDefault="0081336B" w:rsidP="00B53CA8">
            <w:pPr>
              <w:rPr>
                <w:b/>
              </w:rPr>
            </w:pPr>
            <w:r w:rsidRPr="0081336B">
              <w:rPr>
                <w:b/>
              </w:rPr>
              <w:t>Płytka anatomiczna, do kości piętowej z zastosowaniem śrub do stabilizacji kątowej, prawa i lewa.</w:t>
            </w:r>
          </w:p>
        </w:tc>
        <w:tc>
          <w:tcPr>
            <w:tcW w:w="7088" w:type="dxa"/>
            <w:tcBorders>
              <w:top w:val="single" w:sz="4" w:space="0" w:color="auto"/>
              <w:left w:val="single" w:sz="4" w:space="0" w:color="auto"/>
              <w:bottom w:val="single" w:sz="4" w:space="0" w:color="auto"/>
              <w:right w:val="single" w:sz="4" w:space="0" w:color="auto"/>
            </w:tcBorders>
            <w:vAlign w:val="center"/>
          </w:tcPr>
          <w:p w14:paraId="3B987217" w14:textId="77777777" w:rsidR="0081336B" w:rsidRPr="0081336B" w:rsidRDefault="0081336B" w:rsidP="00B53CA8">
            <w:pPr>
              <w:jc w:val="both"/>
              <w:rPr>
                <w:b/>
              </w:rPr>
            </w:pPr>
            <w:r w:rsidRPr="0081336B">
              <w:t>Płytka anatomiczna, do kości piętowej z zastosowaniem śrub do stabilizacji kątowej, prawa i lewa. Płytka z ramionami dopasowanymi do anatomii kości piętowej. Otwory stożkowe gwintowane w formie oczek z przewężeniami ułatwiającymi docięcie i dopasowanie płytki do właściwej anatomii. Dwie wypustki ułatwiające pozycjonowanie płytki. Śruby blokowane w płytce 3,5 mm samogwintujące z gniazdem sześciokątnym lub gwiazdkowym. Śruby blokowane wkręcane za pomocą śrubokręta dynamometrycznego 1,5Nm. Długość od 64 do 81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625DBC7D" w14:textId="7973205C" w:rsidR="0081336B" w:rsidRPr="0081336B" w:rsidRDefault="009D3011" w:rsidP="00B53CA8">
            <w:pPr>
              <w:jc w:val="center"/>
            </w:pPr>
            <w:r>
              <w:t>s</w:t>
            </w:r>
            <w:r w:rsidR="0081336B" w:rsidRPr="0081336B">
              <w:t>zt.</w:t>
            </w:r>
          </w:p>
        </w:tc>
      </w:tr>
      <w:tr w:rsidR="0081336B" w:rsidRPr="0081336B" w14:paraId="4DCB801A" w14:textId="77777777" w:rsidTr="00B53CA8">
        <w:trPr>
          <w:cantSplit/>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595442F2" w14:textId="77777777" w:rsidR="0081336B" w:rsidRPr="0081336B" w:rsidRDefault="0081336B" w:rsidP="00B53CA8">
            <w:pPr>
              <w:jc w:val="center"/>
              <w:rPr>
                <w:b/>
              </w:rPr>
            </w:pPr>
            <w:r w:rsidRPr="0081336B">
              <w:rPr>
                <w:b/>
              </w:rPr>
              <w:t>16</w:t>
            </w:r>
          </w:p>
        </w:tc>
        <w:tc>
          <w:tcPr>
            <w:tcW w:w="2268" w:type="dxa"/>
            <w:tcBorders>
              <w:top w:val="single" w:sz="4" w:space="0" w:color="auto"/>
              <w:left w:val="nil"/>
              <w:bottom w:val="single" w:sz="4" w:space="0" w:color="auto"/>
              <w:right w:val="single" w:sz="4" w:space="0" w:color="auto"/>
            </w:tcBorders>
            <w:vAlign w:val="center"/>
          </w:tcPr>
          <w:p w14:paraId="10992B9D" w14:textId="77777777" w:rsidR="0081336B" w:rsidRPr="0081336B" w:rsidRDefault="0081336B" w:rsidP="00B53CA8">
            <w:pPr>
              <w:rPr>
                <w:b/>
              </w:rPr>
            </w:pPr>
            <w:r w:rsidRPr="0081336B">
              <w:rPr>
                <w:b/>
              </w:rPr>
              <w:t>Płytka prosta gruba blokująco – kompresyjna, z ograniczonym kontaktem, szeroka.</w:t>
            </w:r>
          </w:p>
        </w:tc>
        <w:tc>
          <w:tcPr>
            <w:tcW w:w="7088" w:type="dxa"/>
            <w:tcBorders>
              <w:top w:val="single" w:sz="4" w:space="0" w:color="auto"/>
              <w:left w:val="single" w:sz="4" w:space="0" w:color="auto"/>
              <w:bottom w:val="single" w:sz="4" w:space="0" w:color="auto"/>
              <w:right w:val="single" w:sz="4" w:space="0" w:color="auto"/>
            </w:tcBorders>
            <w:vAlign w:val="center"/>
          </w:tcPr>
          <w:p w14:paraId="5F2AD683" w14:textId="06D97C54" w:rsidR="0081336B" w:rsidRPr="0081336B" w:rsidRDefault="0081336B" w:rsidP="00B53CA8">
            <w:pPr>
              <w:jc w:val="both"/>
            </w:pPr>
            <w:r w:rsidRPr="0081336B">
              <w:t xml:space="preserve">Płytka prosta gruba blokująco – kompresyjna, z ograniczonym kontaktem, szeroka. Na końcach płytki otwory do tymczasowego mocowania drutami </w:t>
            </w:r>
            <w:proofErr w:type="spellStart"/>
            <w:r w:rsidRPr="0081336B">
              <w:t>Kirschnera</w:t>
            </w:r>
            <w:proofErr w:type="spellEnd"/>
            <w:r w:rsidRPr="0081336B">
              <w:t xml:space="preserve"> 2,0mm. Otwory w płytce dwufunkcyjne nie wymagające zaślepek/przejściówek, blokująco – kompresyjne z możliwością zastosowania śrub blokowanych lub korowych 5,0/4,5mm, naprzemiennie pochylone. Otwory blokowane z gwintem stożkowym. Końce płytki odpowiednio wyprofilowane do wprowadzania płytki metodą minimalnego cięcia. Śruby blokowane w płytce samogwintujące z gniazdem sześciokątnym lub</w:t>
            </w:r>
            <w:r w:rsidR="00F5222A">
              <w:t> </w:t>
            </w:r>
            <w:r w:rsidRPr="0081336B">
              <w:t>gwiazdkowym. Śruby blokowane wkręcane za pomocą śrubokręta dynamometrycznego 4,0Nm. Długość od 103 do 350 mm, od 5 do 18 otworów. Grubość płytki 4,5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09744D70" w14:textId="27275765" w:rsidR="0081336B" w:rsidRPr="0081336B" w:rsidRDefault="009D3011" w:rsidP="00B53CA8">
            <w:pPr>
              <w:jc w:val="center"/>
            </w:pPr>
            <w:r>
              <w:t>s</w:t>
            </w:r>
            <w:r w:rsidR="0081336B" w:rsidRPr="0081336B">
              <w:t>zt.</w:t>
            </w:r>
          </w:p>
        </w:tc>
      </w:tr>
      <w:tr w:rsidR="0081336B" w:rsidRPr="0081336B" w14:paraId="63A06D3A"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12FE4B0D" w14:textId="77777777" w:rsidR="0081336B" w:rsidRPr="0081336B" w:rsidRDefault="0081336B" w:rsidP="00B53CA8">
            <w:pPr>
              <w:jc w:val="center"/>
              <w:rPr>
                <w:b/>
              </w:rPr>
            </w:pPr>
            <w:r w:rsidRPr="0081336B">
              <w:rPr>
                <w:b/>
              </w:rPr>
              <w:t>17</w:t>
            </w:r>
          </w:p>
        </w:tc>
        <w:tc>
          <w:tcPr>
            <w:tcW w:w="2268" w:type="dxa"/>
            <w:tcBorders>
              <w:top w:val="single" w:sz="4" w:space="0" w:color="auto"/>
              <w:left w:val="nil"/>
              <w:bottom w:val="single" w:sz="4" w:space="0" w:color="auto"/>
              <w:right w:val="single" w:sz="4" w:space="0" w:color="auto"/>
            </w:tcBorders>
            <w:vAlign w:val="center"/>
          </w:tcPr>
          <w:p w14:paraId="4091F0E3" w14:textId="77777777" w:rsidR="0081336B" w:rsidRPr="0081336B" w:rsidRDefault="0081336B" w:rsidP="00B53CA8">
            <w:pPr>
              <w:rPr>
                <w:b/>
              </w:rPr>
            </w:pPr>
            <w:r w:rsidRPr="0081336B">
              <w:rPr>
                <w:b/>
              </w:rPr>
              <w:t>Płytki anatomiczne o kształcie zmniejszającym kontakt z kością blokująco – kompresyjna do dalszej nasady kości strzałkowej, prawe i lewe. Mocowane od strony bocznej.</w:t>
            </w:r>
          </w:p>
        </w:tc>
        <w:tc>
          <w:tcPr>
            <w:tcW w:w="7088" w:type="dxa"/>
            <w:tcBorders>
              <w:top w:val="single" w:sz="4" w:space="0" w:color="auto"/>
              <w:left w:val="single" w:sz="4" w:space="0" w:color="auto"/>
              <w:bottom w:val="single" w:sz="4" w:space="0" w:color="auto"/>
              <w:right w:val="single" w:sz="4" w:space="0" w:color="auto"/>
            </w:tcBorders>
            <w:vAlign w:val="center"/>
          </w:tcPr>
          <w:p w14:paraId="39D31306" w14:textId="28D48AF7" w:rsidR="0081336B" w:rsidRPr="0081336B" w:rsidRDefault="0081336B" w:rsidP="00B53CA8">
            <w:pPr>
              <w:jc w:val="both"/>
            </w:pPr>
            <w:r w:rsidRPr="0081336B">
              <w:t xml:space="preserve">Płytki anatomiczne o kształcie zmniejszającym kontakt z kością blokująco – kompresyjna do dalszej nasady kości strzałkowej, prawe i lewe. Mocowane od strony bocznej. Na trzonie płyty otwory dwufunkcyjne nie wymagające zaślepek/przejściówek, blokująco – kompresyjne z możliwością zastosowania śrub blokowanych lub korowych 3.5/3.5 oraz podłużny otwór blokująco – kompresyjny umożliwiający elastyczność pionowego pozycjonowania płytki oraz otwór do wstępnej stabilizacji drutem </w:t>
            </w:r>
            <w:proofErr w:type="spellStart"/>
            <w:r w:rsidRPr="0081336B">
              <w:t>Kirschnera</w:t>
            </w:r>
            <w:proofErr w:type="spellEnd"/>
            <w:r w:rsidRPr="0081336B">
              <w:t xml:space="preserve">. W głowie płyty otwory prowadzące śruby blokowane lub korowe pod różnymi kątami – w różnych kierunkach o średnicy 2.4/2,7mm oraz 4 otwory do wstępnej stabilizacji drutami </w:t>
            </w:r>
            <w:proofErr w:type="spellStart"/>
            <w:r w:rsidRPr="0081336B">
              <w:t>Kirschnera</w:t>
            </w:r>
            <w:proofErr w:type="spellEnd"/>
            <w:r w:rsidRPr="0081336B">
              <w:t>. Otwory blokowane z gwintem stożkowym. Śruby blokowane, samogwintujące z gniazdem sześciokątnym lub</w:t>
            </w:r>
            <w:r w:rsidR="00F5222A">
              <w:t> </w:t>
            </w:r>
            <w:r w:rsidRPr="0081336B">
              <w:t>gwiazdkowym, wkręcane za pomocą śrubokręta dynamometrycznego 2.4/2.7 – 0,8Nm, 3,5- 1,5Nm. Koniec części trzonowej płytki odpowiednio wyprofilowany do wprowadzania płytki metodą minimalnego cięcia. Długość od 73 do 229 mm, od 3 do 15 otworów w trzonie i 5 otworów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718DAFDC" w14:textId="4AC15162" w:rsidR="0081336B" w:rsidRPr="0081336B" w:rsidRDefault="009D3011" w:rsidP="00B53CA8">
            <w:pPr>
              <w:jc w:val="center"/>
            </w:pPr>
            <w:r>
              <w:t>s</w:t>
            </w:r>
            <w:r w:rsidR="0081336B" w:rsidRPr="0081336B">
              <w:t>zt.</w:t>
            </w:r>
          </w:p>
        </w:tc>
      </w:tr>
      <w:tr w:rsidR="0081336B" w:rsidRPr="0081336B" w14:paraId="5785F9F5"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1C8B2FE6" w14:textId="77777777" w:rsidR="0081336B" w:rsidRPr="0081336B" w:rsidRDefault="0081336B" w:rsidP="00B53CA8">
            <w:pPr>
              <w:jc w:val="center"/>
              <w:rPr>
                <w:b/>
              </w:rPr>
            </w:pPr>
            <w:r w:rsidRPr="0081336B">
              <w:rPr>
                <w:b/>
              </w:rPr>
              <w:t>18</w:t>
            </w:r>
          </w:p>
        </w:tc>
        <w:tc>
          <w:tcPr>
            <w:tcW w:w="2268" w:type="dxa"/>
            <w:tcBorders>
              <w:top w:val="single" w:sz="4" w:space="0" w:color="auto"/>
              <w:left w:val="nil"/>
              <w:bottom w:val="single" w:sz="4" w:space="0" w:color="auto"/>
              <w:right w:val="single" w:sz="4" w:space="0" w:color="auto"/>
            </w:tcBorders>
            <w:vAlign w:val="center"/>
          </w:tcPr>
          <w:p w14:paraId="22B95EA0" w14:textId="77777777" w:rsidR="0081336B" w:rsidRPr="0081336B" w:rsidRDefault="0081336B" w:rsidP="00B53CA8">
            <w:pPr>
              <w:rPr>
                <w:b/>
              </w:rPr>
            </w:pPr>
            <w:r w:rsidRPr="0081336B">
              <w:rPr>
                <w:b/>
              </w:rPr>
              <w:t>Płytka rekonstrukcyjna anatomiczna, o kształcie zmniejszającym kontakt z kością blokujące – kompresyjna do bliższej nasady kości łokciowej (wyrostek łokciowy), prawa i lewa.</w:t>
            </w:r>
          </w:p>
        </w:tc>
        <w:tc>
          <w:tcPr>
            <w:tcW w:w="7088" w:type="dxa"/>
            <w:tcBorders>
              <w:top w:val="single" w:sz="4" w:space="0" w:color="auto"/>
              <w:left w:val="single" w:sz="4" w:space="0" w:color="auto"/>
              <w:bottom w:val="single" w:sz="4" w:space="0" w:color="auto"/>
              <w:right w:val="single" w:sz="4" w:space="0" w:color="auto"/>
            </w:tcBorders>
            <w:vAlign w:val="center"/>
          </w:tcPr>
          <w:p w14:paraId="3C6FF252" w14:textId="77777777" w:rsidR="0081336B" w:rsidRPr="0081336B" w:rsidRDefault="0081336B" w:rsidP="00B53CA8">
            <w:pPr>
              <w:jc w:val="both"/>
            </w:pPr>
            <w:r w:rsidRPr="0081336B">
              <w:t xml:space="preserve">Płytka rekonstrukcyjna anatomiczna, o kształcie zmniejszającym kontakt z kością blokująco – kompresyjna do bliższej nasady kości łokciowej (wyrostek łokciowy), prawa i lewa. Na trzonie płytki otwory dwufunkcyjne nie wymagające zaślepek/przejściówek, blokująco – kompresyjne z możliwością zastosowania śrub blokowanych lub korowych 3,5/3,5 mm oraz otwór umożliwiający wstępną stabilizację drutem </w:t>
            </w:r>
            <w:proofErr w:type="spellStart"/>
            <w:r w:rsidRPr="0081336B">
              <w:t>Kirschnera</w:t>
            </w:r>
            <w:proofErr w:type="spellEnd"/>
            <w:r w:rsidRPr="0081336B">
              <w:t xml:space="preserve">. Możliwość kształtowania płytki w części trzonowej dzięki podcięciom z boku i od spodu płytki. W głowie płytki otwory prowadzące śruby pod różnymi kątami – w różnych kierunkach oraz 7 otworów umożliwiających wstępną stabilizację drutami </w:t>
            </w:r>
            <w:proofErr w:type="spellStart"/>
            <w:r w:rsidRPr="0081336B">
              <w:t>Kirschnera</w:t>
            </w:r>
            <w:proofErr w:type="spellEnd"/>
            <w:r w:rsidRPr="0081336B">
              <w:t>. Otwory blokowane z gwintem stożkowym. Śruby blokowane w płytce samogwintujące z gniazdem sześciokątnym lub gwiazdkowym. Śruby blokowane wkręcane za pomocą śrubokręta dynamometrycznego 1,5Nm. Koniec części trzonowej płytki odpowiednio wyprofilowany do wprowadzania płytki metodą minimalnego cięcia. Długość od 86mm do 216mm, od 2 do 12 otworów w części trzonowej i 8 otworów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2DB01798" w14:textId="65D8E9E6" w:rsidR="0081336B" w:rsidRPr="0081336B" w:rsidRDefault="009D3011" w:rsidP="00B53CA8">
            <w:pPr>
              <w:jc w:val="center"/>
            </w:pPr>
            <w:r>
              <w:t>s</w:t>
            </w:r>
            <w:r w:rsidR="0081336B" w:rsidRPr="0081336B">
              <w:t>zt.</w:t>
            </w:r>
          </w:p>
        </w:tc>
      </w:tr>
      <w:tr w:rsidR="0081336B" w:rsidRPr="0081336B" w14:paraId="7F840182"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49D320BE" w14:textId="77777777" w:rsidR="0081336B" w:rsidRPr="0081336B" w:rsidRDefault="0081336B" w:rsidP="00B53CA8">
            <w:pPr>
              <w:jc w:val="center"/>
              <w:rPr>
                <w:b/>
              </w:rPr>
            </w:pPr>
            <w:r w:rsidRPr="0081336B">
              <w:rPr>
                <w:b/>
              </w:rPr>
              <w:t>19</w:t>
            </w:r>
          </w:p>
        </w:tc>
        <w:tc>
          <w:tcPr>
            <w:tcW w:w="2268" w:type="dxa"/>
            <w:tcBorders>
              <w:top w:val="single" w:sz="4" w:space="0" w:color="auto"/>
              <w:left w:val="nil"/>
              <w:bottom w:val="single" w:sz="4" w:space="0" w:color="auto"/>
              <w:right w:val="single" w:sz="4" w:space="0" w:color="auto"/>
            </w:tcBorders>
            <w:vAlign w:val="center"/>
          </w:tcPr>
          <w:p w14:paraId="439BF2B6" w14:textId="77777777" w:rsidR="0081336B" w:rsidRPr="0081336B" w:rsidRDefault="0081336B" w:rsidP="00B53CA8">
            <w:pPr>
              <w:rPr>
                <w:b/>
              </w:rPr>
            </w:pPr>
            <w:r w:rsidRPr="0081336B">
              <w:rPr>
                <w:b/>
              </w:rPr>
              <w:t xml:space="preserve">Płytka anatomiczna blokująco – kompresyjna do złamań dalszej części obojczyka wraz z przemieszczeniem stawu barkowo – </w:t>
            </w:r>
            <w:r w:rsidRPr="0081336B">
              <w:rPr>
                <w:b/>
              </w:rPr>
              <w:lastRenderedPageBreak/>
              <w:t>obojczykowego, prawa i lewa</w:t>
            </w:r>
          </w:p>
        </w:tc>
        <w:tc>
          <w:tcPr>
            <w:tcW w:w="7088" w:type="dxa"/>
            <w:tcBorders>
              <w:top w:val="single" w:sz="4" w:space="0" w:color="auto"/>
              <w:left w:val="single" w:sz="4" w:space="0" w:color="auto"/>
              <w:bottom w:val="single" w:sz="4" w:space="0" w:color="auto"/>
              <w:right w:val="single" w:sz="4" w:space="0" w:color="auto"/>
            </w:tcBorders>
            <w:vAlign w:val="center"/>
          </w:tcPr>
          <w:p w14:paraId="50BB1A37" w14:textId="4FCAECFD" w:rsidR="0081336B" w:rsidRPr="0081336B" w:rsidRDefault="0081336B" w:rsidP="00B53CA8">
            <w:pPr>
              <w:jc w:val="both"/>
            </w:pPr>
            <w:r w:rsidRPr="0081336B">
              <w:lastRenderedPageBreak/>
              <w:t>Płytka anatomiczna blokująco – kompresyjna do złamań dalszej części obojczyka wraz z przemieszczeniem stawu barkowo – obojczykowego, prawa i lewa. Otwory w płytce dwufunkcyjne nie wymagające zaślepek/przejściówek, blokująco – kompresyjne z możliwością zastosowania śrub blokowanych lub korowych 3,5/3,5mm. Płytka zakończona hakiem umożliwiającym założenie jej pod wyrostek barkowy łopatki. Płytka posiada anatomiczne ugięcie 12°, ułatwiające jej założenie. Śruby blokowane w</w:t>
            </w:r>
            <w:r w:rsidR="00F5222A">
              <w:t> </w:t>
            </w:r>
            <w:r w:rsidRPr="0081336B">
              <w:t xml:space="preserve">płytce (3,5) samogwintujące z gniazdem sześciokątnym lub gwiazdkowym. Śruby </w:t>
            </w:r>
            <w:r w:rsidRPr="0081336B">
              <w:lastRenderedPageBreak/>
              <w:t xml:space="preserve">blokowane wkręcane za pomocą śrubokręta dynamometrycznego 1,5Nm. Płytka posiada 3 otwory do wstępnej stabilizacji drutami </w:t>
            </w:r>
            <w:proofErr w:type="spellStart"/>
            <w:r w:rsidRPr="0081336B">
              <w:t>Kirschnera</w:t>
            </w:r>
            <w:proofErr w:type="spellEnd"/>
            <w:r w:rsidRPr="0081336B">
              <w:t>. Koniec części trzonowej płytki odpowiednio wyprofilowany do wprowadzania płytki metodą minimalnego cięcia. Wysokość haków 12, 15, 18 mm, ilość otworów od 4 do 7.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34E9919D" w14:textId="77A5A452" w:rsidR="0081336B" w:rsidRPr="0081336B" w:rsidRDefault="009D3011" w:rsidP="00B53CA8">
            <w:pPr>
              <w:jc w:val="center"/>
            </w:pPr>
            <w:r>
              <w:lastRenderedPageBreak/>
              <w:t>s</w:t>
            </w:r>
            <w:r w:rsidR="0081336B" w:rsidRPr="0081336B">
              <w:t>zt.</w:t>
            </w:r>
          </w:p>
        </w:tc>
      </w:tr>
      <w:tr w:rsidR="0081336B" w:rsidRPr="0081336B" w14:paraId="0C707E06"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063AD164" w14:textId="77777777" w:rsidR="0081336B" w:rsidRPr="0081336B" w:rsidRDefault="0081336B" w:rsidP="00B53CA8">
            <w:pPr>
              <w:jc w:val="center"/>
              <w:rPr>
                <w:b/>
              </w:rPr>
            </w:pPr>
            <w:r w:rsidRPr="0081336B">
              <w:rPr>
                <w:b/>
              </w:rPr>
              <w:t>20</w:t>
            </w:r>
          </w:p>
        </w:tc>
        <w:tc>
          <w:tcPr>
            <w:tcW w:w="2268" w:type="dxa"/>
            <w:tcBorders>
              <w:top w:val="single" w:sz="4" w:space="0" w:color="auto"/>
              <w:left w:val="nil"/>
              <w:bottom w:val="single" w:sz="4" w:space="0" w:color="auto"/>
              <w:right w:val="single" w:sz="4" w:space="0" w:color="auto"/>
            </w:tcBorders>
            <w:vAlign w:val="center"/>
          </w:tcPr>
          <w:p w14:paraId="197F91DE" w14:textId="77777777" w:rsidR="0081336B" w:rsidRPr="0081336B" w:rsidRDefault="0081336B" w:rsidP="00B53CA8">
            <w:pPr>
              <w:rPr>
                <w:b/>
              </w:rPr>
            </w:pPr>
            <w:r w:rsidRPr="0081336B">
              <w:rPr>
                <w:b/>
              </w:rPr>
              <w:t>Płytka blokująco – kompresyjna do dalszej nasady kości promieniowej „T”, grzbietowa</w:t>
            </w:r>
          </w:p>
        </w:tc>
        <w:tc>
          <w:tcPr>
            <w:tcW w:w="7088" w:type="dxa"/>
            <w:tcBorders>
              <w:top w:val="single" w:sz="4" w:space="0" w:color="auto"/>
              <w:left w:val="single" w:sz="4" w:space="0" w:color="auto"/>
              <w:bottom w:val="single" w:sz="4" w:space="0" w:color="auto"/>
              <w:right w:val="single" w:sz="4" w:space="0" w:color="auto"/>
            </w:tcBorders>
            <w:vAlign w:val="center"/>
          </w:tcPr>
          <w:p w14:paraId="4E0BAF64" w14:textId="69492209" w:rsidR="0081336B" w:rsidRPr="0081336B" w:rsidRDefault="0081336B" w:rsidP="00B53CA8">
            <w:pPr>
              <w:jc w:val="both"/>
            </w:pPr>
            <w:r w:rsidRPr="0081336B">
              <w:t>Płytka blokująco – kompresyjna do dalszej nasady kości promieniowej „T”, grzbietowa. Płytka posiada podcięcia na bokach ułatwiające kształtowanie. Na trzonie płytki otwory dwufunkcyjne nie wymagające zaślepek/przejściówek, blokująco – kompresyjne z</w:t>
            </w:r>
            <w:r w:rsidR="00F5222A">
              <w:t> </w:t>
            </w:r>
            <w:r w:rsidRPr="0081336B">
              <w:t xml:space="preserve">możliwością zastosowania śrub blokowanych lub korowych 2,4/2,7 mm oraz otwór umożliwiający wstępną stabilizację drutem </w:t>
            </w:r>
            <w:proofErr w:type="spellStart"/>
            <w:r w:rsidRPr="0081336B">
              <w:t>Kirschnera</w:t>
            </w:r>
            <w:proofErr w:type="spellEnd"/>
            <w:r w:rsidRPr="0081336B">
              <w:t>. W głowie płytki otwory prowadzące śruby blokowane (2,4) pod różnymi kątami – w różnych kierunkach oraz</w:t>
            </w:r>
            <w:r w:rsidR="00F5222A">
              <w:t> </w:t>
            </w:r>
            <w:r w:rsidRPr="0081336B">
              <w:t xml:space="preserve">otwór umożliwiający wstępną stabilizację drutem </w:t>
            </w:r>
            <w:proofErr w:type="spellStart"/>
            <w:r w:rsidRPr="0081336B">
              <w:t>Kirschnera</w:t>
            </w:r>
            <w:proofErr w:type="spellEnd"/>
            <w:r w:rsidRPr="0081336B">
              <w:t>. Otwory blokowane z</w:t>
            </w:r>
            <w:r w:rsidR="00F5222A">
              <w:t> </w:t>
            </w:r>
            <w:r w:rsidRPr="0081336B">
              <w:t>gwintem stożkowym. Śruby blokowane w płytce samogwintujące z gniazdem sześciokątnym lub gwiazdkowym. Śruby blokowane wkręcane za pomocą śrubokręta dynamometrycznego 0,8Nm. Koniec części trzonowej płytki odpowiednio wyprofilowany do wprowadzania płytki metodą minimalnego cięcia. Długość od 42 do 52 mm, od 3 do 4 otworów w trzonie i 3 otwory w głowie płytki. Grubość płytki 1,8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31545C95" w14:textId="49E47BD5" w:rsidR="0081336B" w:rsidRPr="0081336B" w:rsidRDefault="009D3011" w:rsidP="00B53CA8">
            <w:pPr>
              <w:jc w:val="center"/>
            </w:pPr>
            <w:r>
              <w:t>s</w:t>
            </w:r>
            <w:r w:rsidR="0081336B" w:rsidRPr="0081336B">
              <w:t>zt.</w:t>
            </w:r>
          </w:p>
        </w:tc>
      </w:tr>
      <w:tr w:rsidR="0081336B" w:rsidRPr="0081336B" w14:paraId="343D237F"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529F6101" w14:textId="77777777" w:rsidR="0081336B" w:rsidRPr="0081336B" w:rsidRDefault="0081336B" w:rsidP="00B53CA8">
            <w:pPr>
              <w:jc w:val="center"/>
              <w:rPr>
                <w:b/>
              </w:rPr>
            </w:pPr>
            <w:r w:rsidRPr="0081336B">
              <w:rPr>
                <w:b/>
              </w:rPr>
              <w:t>21</w:t>
            </w:r>
          </w:p>
        </w:tc>
        <w:tc>
          <w:tcPr>
            <w:tcW w:w="2268" w:type="dxa"/>
            <w:tcBorders>
              <w:top w:val="single" w:sz="4" w:space="0" w:color="auto"/>
              <w:left w:val="nil"/>
              <w:bottom w:val="single" w:sz="4" w:space="0" w:color="auto"/>
              <w:right w:val="single" w:sz="4" w:space="0" w:color="auto"/>
            </w:tcBorders>
            <w:vAlign w:val="center"/>
          </w:tcPr>
          <w:p w14:paraId="47593F60" w14:textId="77777777" w:rsidR="0081336B" w:rsidRPr="0081336B" w:rsidRDefault="0081336B" w:rsidP="00B53CA8">
            <w:pPr>
              <w:rPr>
                <w:b/>
              </w:rPr>
            </w:pPr>
            <w:r w:rsidRPr="0081336B">
              <w:rPr>
                <w:b/>
              </w:rPr>
              <w:t>Płytka blokująco – kompresyjna do dalszej nasady kości promieniowej prosta, anatomicznie wygięta, boczna.</w:t>
            </w:r>
          </w:p>
        </w:tc>
        <w:tc>
          <w:tcPr>
            <w:tcW w:w="7088" w:type="dxa"/>
            <w:tcBorders>
              <w:top w:val="single" w:sz="4" w:space="0" w:color="auto"/>
              <w:left w:val="single" w:sz="4" w:space="0" w:color="auto"/>
              <w:bottom w:val="single" w:sz="4" w:space="0" w:color="auto"/>
              <w:right w:val="single" w:sz="4" w:space="0" w:color="auto"/>
            </w:tcBorders>
            <w:vAlign w:val="center"/>
          </w:tcPr>
          <w:p w14:paraId="45E121D0" w14:textId="138A633D" w:rsidR="0081336B" w:rsidRPr="0081336B" w:rsidRDefault="0081336B" w:rsidP="00B53CA8">
            <w:pPr>
              <w:jc w:val="both"/>
            </w:pPr>
            <w:r w:rsidRPr="0081336B">
              <w:t xml:space="preserve">Płytka blokująco – kompresyjna do dalszej nasady kości promieniowej prosta, anatomicznie wygięta, boczna. Płytka posiada podcięcia na bokach ułatwiające kształtowanie. Na trzonie płytki otwory dwufunkcyjne nie wymagające zaślepek/przejściówek, blokująco – kompresyjne z możliwością zastosowania śrub blokowanych lub korowych 2,4/2,7 mm oraz otwór umożliwiający wstępną stabilizację drutem </w:t>
            </w:r>
            <w:proofErr w:type="spellStart"/>
            <w:r w:rsidRPr="0081336B">
              <w:t>Kirschnera</w:t>
            </w:r>
            <w:proofErr w:type="spellEnd"/>
            <w:r w:rsidRPr="0081336B">
              <w:t xml:space="preserve">. W głowie płytki otwory prowadzące śruby blokowane (2,4) pod różnymi kątami – w różnych kierunkach oraz otwór umożliwiający wstępną stabilizację drutem </w:t>
            </w:r>
            <w:proofErr w:type="spellStart"/>
            <w:r w:rsidRPr="0081336B">
              <w:t>Kirschnera</w:t>
            </w:r>
            <w:proofErr w:type="spellEnd"/>
            <w:r w:rsidRPr="0081336B">
              <w:t>. Otwory blokowane z gwintem stożkowym. Śruby blokowane w</w:t>
            </w:r>
            <w:r w:rsidR="00F5222A">
              <w:t> </w:t>
            </w:r>
            <w:r w:rsidRPr="0081336B">
              <w:t>płytce samogwintujące z gniazdem sześciokątnym lub gwiazdkowym. Śruby blokowane wkręcane za pomocą śrubokręta dynamometrycznego 0,8Nm. Koniec części trzonowej płytki odpowiednio wyprofilowany do wprowadzania płytki metodą minimalnego cięcia. Długość od 50 do 60 mm, od 3 do 4 otworów w trzonie i 2 otwory w głowie płytki. Grubość płytki 1,8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68DAFD87" w14:textId="1890B118" w:rsidR="0081336B" w:rsidRPr="0081336B" w:rsidRDefault="009D3011" w:rsidP="00B53CA8">
            <w:pPr>
              <w:jc w:val="center"/>
            </w:pPr>
            <w:r>
              <w:t>s</w:t>
            </w:r>
            <w:r w:rsidR="0081336B" w:rsidRPr="0081336B">
              <w:t>zt.</w:t>
            </w:r>
          </w:p>
        </w:tc>
      </w:tr>
      <w:tr w:rsidR="0081336B" w:rsidRPr="0081336B" w14:paraId="6E6DEA01" w14:textId="77777777" w:rsidTr="00B53CA8">
        <w:trPr>
          <w:trHeight w:val="3156"/>
        </w:trPr>
        <w:tc>
          <w:tcPr>
            <w:tcW w:w="568" w:type="dxa"/>
            <w:tcBorders>
              <w:top w:val="single" w:sz="4" w:space="0" w:color="auto"/>
              <w:left w:val="single" w:sz="4" w:space="0" w:color="auto"/>
              <w:bottom w:val="single" w:sz="4" w:space="0" w:color="auto"/>
              <w:right w:val="single" w:sz="4" w:space="0" w:color="auto"/>
            </w:tcBorders>
            <w:vAlign w:val="center"/>
          </w:tcPr>
          <w:p w14:paraId="288797DB" w14:textId="77777777" w:rsidR="0081336B" w:rsidRPr="0081336B" w:rsidRDefault="0081336B" w:rsidP="00B53CA8">
            <w:pPr>
              <w:jc w:val="center"/>
              <w:rPr>
                <w:b/>
              </w:rPr>
            </w:pPr>
            <w:r w:rsidRPr="0081336B">
              <w:rPr>
                <w:b/>
              </w:rPr>
              <w:t>22</w:t>
            </w:r>
          </w:p>
        </w:tc>
        <w:tc>
          <w:tcPr>
            <w:tcW w:w="2268" w:type="dxa"/>
            <w:tcBorders>
              <w:top w:val="single" w:sz="4" w:space="0" w:color="auto"/>
              <w:left w:val="nil"/>
              <w:bottom w:val="single" w:sz="4" w:space="0" w:color="auto"/>
              <w:right w:val="single" w:sz="4" w:space="0" w:color="auto"/>
            </w:tcBorders>
            <w:vAlign w:val="center"/>
          </w:tcPr>
          <w:p w14:paraId="74D9626E" w14:textId="77777777" w:rsidR="0081336B" w:rsidRPr="0081336B" w:rsidRDefault="0081336B" w:rsidP="00B53CA8">
            <w:pPr>
              <w:rPr>
                <w:b/>
              </w:rPr>
            </w:pPr>
            <w:r w:rsidRPr="0081336B">
              <w:rPr>
                <w:b/>
              </w:rPr>
              <w:t>Płytka blokująco – kompresyjna do dalszej nasady oraz trzonu kości promieniowej, dłoniowa, w kształcie litery T</w:t>
            </w:r>
          </w:p>
        </w:tc>
        <w:tc>
          <w:tcPr>
            <w:tcW w:w="7088" w:type="dxa"/>
            <w:tcBorders>
              <w:top w:val="single" w:sz="4" w:space="0" w:color="auto"/>
              <w:left w:val="single" w:sz="4" w:space="0" w:color="auto"/>
              <w:bottom w:val="single" w:sz="4" w:space="0" w:color="auto"/>
              <w:right w:val="single" w:sz="4" w:space="0" w:color="auto"/>
            </w:tcBorders>
            <w:vAlign w:val="center"/>
          </w:tcPr>
          <w:p w14:paraId="52A206CD" w14:textId="13DEE54C" w:rsidR="0081336B" w:rsidRPr="0081336B" w:rsidRDefault="0081336B" w:rsidP="00B53CA8">
            <w:pPr>
              <w:jc w:val="both"/>
            </w:pPr>
            <w:r w:rsidRPr="0081336B">
              <w:t xml:space="preserve">Płytka blokująco – kompresyjna do dalszej nasady oraz trzonu kości promieniowej, dłoniowa, w kształcie litery T. Płytka posiada podcięcia na bokach ułatwiające kształtowanie, z ograniczonym kontaktem, prawa i lewa. Głowa płytki o zmniejszonej grubości podgięta anatomicznie. Na trzonie płytki otwory dwufunkcyjne nie wymagające zaślepek/przejściówek, blokująco – kompresyjne z możliwością zastosowania śrub blokowanych lub korowych 3,5/3,5 mm oraz otwór umożliwiające wstępną stabilizację drutami </w:t>
            </w:r>
            <w:proofErr w:type="spellStart"/>
            <w:r w:rsidRPr="0081336B">
              <w:t>Kirschnera</w:t>
            </w:r>
            <w:proofErr w:type="spellEnd"/>
            <w:r w:rsidRPr="0081336B">
              <w:t xml:space="preserve">. W głowie płytki otwory prowadzące śruby blokowane (2,4) pod różnymi kątami – w różnych kierunkach oraz 2 otwory umożliwiające wstępną stabilizację drutami </w:t>
            </w:r>
            <w:proofErr w:type="spellStart"/>
            <w:r w:rsidRPr="0081336B">
              <w:t>Kirschnera</w:t>
            </w:r>
            <w:proofErr w:type="spellEnd"/>
            <w:r w:rsidRPr="0081336B">
              <w:t>. Otwory blokowane z gwintem stożkowym. Śruby blokowane w płytce samogwintujące z gniazdem sześciokątnym lub</w:t>
            </w:r>
            <w:r w:rsidR="00F5222A">
              <w:t> </w:t>
            </w:r>
            <w:r w:rsidRPr="0081336B">
              <w:t>gwiazdkowym. Śruby blokowane wkręcane za pomocą śrubokręta dynamometrycznego 0,8 i 1,5Nm. Koniec części trzonowej płytki odpowiednio wyprofilowany do wprowadzania płytki metodą minimalnego cięcia. Długość od 95 do 240 mm, od 5 do 15 otworów w trzonie i 4 otwory w głowie płytki. Grubość płytki 3,0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2CEBD598" w14:textId="09DFDEB0" w:rsidR="0081336B" w:rsidRPr="0081336B" w:rsidRDefault="009D3011" w:rsidP="00B53CA8">
            <w:pPr>
              <w:jc w:val="center"/>
            </w:pPr>
            <w:r>
              <w:t>s</w:t>
            </w:r>
            <w:r w:rsidR="0081336B" w:rsidRPr="0081336B">
              <w:t>zt.</w:t>
            </w:r>
          </w:p>
        </w:tc>
      </w:tr>
      <w:tr w:rsidR="0081336B" w:rsidRPr="0081336B" w14:paraId="52FB4C20" w14:textId="77777777" w:rsidTr="009D3011">
        <w:trPr>
          <w:trHeight w:val="53"/>
        </w:trPr>
        <w:tc>
          <w:tcPr>
            <w:tcW w:w="568" w:type="dxa"/>
            <w:tcBorders>
              <w:top w:val="single" w:sz="4" w:space="0" w:color="auto"/>
              <w:left w:val="single" w:sz="4" w:space="0" w:color="auto"/>
              <w:bottom w:val="single" w:sz="4" w:space="0" w:color="auto"/>
              <w:right w:val="single" w:sz="4" w:space="0" w:color="auto"/>
            </w:tcBorders>
            <w:vAlign w:val="center"/>
          </w:tcPr>
          <w:p w14:paraId="09B714A3" w14:textId="77777777" w:rsidR="0081336B" w:rsidRPr="0081336B" w:rsidRDefault="0081336B" w:rsidP="00B53CA8">
            <w:pPr>
              <w:jc w:val="center"/>
              <w:rPr>
                <w:b/>
              </w:rPr>
            </w:pPr>
            <w:r w:rsidRPr="0081336B">
              <w:rPr>
                <w:b/>
              </w:rPr>
              <w:t>23</w:t>
            </w:r>
          </w:p>
        </w:tc>
        <w:tc>
          <w:tcPr>
            <w:tcW w:w="2268" w:type="dxa"/>
            <w:tcBorders>
              <w:top w:val="single" w:sz="4" w:space="0" w:color="auto"/>
              <w:left w:val="nil"/>
              <w:bottom w:val="single" w:sz="4" w:space="0" w:color="auto"/>
              <w:right w:val="single" w:sz="4" w:space="0" w:color="auto"/>
            </w:tcBorders>
            <w:vAlign w:val="center"/>
          </w:tcPr>
          <w:p w14:paraId="4F9F76D3" w14:textId="77777777" w:rsidR="0081336B" w:rsidRPr="0081336B" w:rsidRDefault="0081336B" w:rsidP="00B53CA8">
            <w:pPr>
              <w:rPr>
                <w:b/>
              </w:rPr>
            </w:pPr>
            <w:r w:rsidRPr="0081336B">
              <w:rPr>
                <w:b/>
              </w:rPr>
              <w:t>Płytka anatomiczna, blokująco – kompresyjna do artrodezy nadgarstka</w:t>
            </w:r>
          </w:p>
        </w:tc>
        <w:tc>
          <w:tcPr>
            <w:tcW w:w="7088" w:type="dxa"/>
            <w:tcBorders>
              <w:top w:val="single" w:sz="4" w:space="0" w:color="auto"/>
              <w:left w:val="single" w:sz="4" w:space="0" w:color="auto"/>
              <w:bottom w:val="single" w:sz="4" w:space="0" w:color="auto"/>
              <w:right w:val="single" w:sz="4" w:space="0" w:color="auto"/>
            </w:tcBorders>
            <w:vAlign w:val="center"/>
          </w:tcPr>
          <w:p w14:paraId="339E4CAD" w14:textId="77777777" w:rsidR="0081336B" w:rsidRPr="0081336B" w:rsidRDefault="0081336B" w:rsidP="00B53CA8">
            <w:pPr>
              <w:jc w:val="both"/>
            </w:pPr>
            <w:r w:rsidRPr="0081336B">
              <w:t xml:space="preserve">Płytka anatomiczna, blokująco – kompresyjna do artrodezy nadgarstka. Płyta wyposażona w otwory dwufunkcyjne z możliwością zastosowania śrub blokowanych lub korowych. Płyta w części dalszej posiada zmniejszony profil i kształt dopasowany do anatomii oraz otwory dwufunkcyjne nie wymagające zaślepek/przejściówek, blokująco – kompresyjne z możliwością zastosowania śrub blokowanych 2,4/2,7mm lub korowych 2,4/2,7 mm. Otwory w części bliższej dwufunkcyjne nie wymagające zaślepek/przejściówek, blokująco – kompresyjne z możliwością zastosowania śrub blokowanych lub korowych 3.5/3,5mm. Śruby blokowane wkręcane za pomocą śrubokręta dynamometrycznego 0,8 i 1,5Nm. Otwory blokowane z gwintem stożkowym. Śruby blokowane w płytce samogwintujące z gniazdem sześciokątnym lub gwiazdkowym. Płyty w wersji z anatomicznym wygięciem, z krótkim wygięciem oraz proste z możliwością </w:t>
            </w:r>
            <w:proofErr w:type="spellStart"/>
            <w:r w:rsidRPr="0081336B">
              <w:t>domodelowania</w:t>
            </w:r>
            <w:proofErr w:type="spellEnd"/>
            <w:r w:rsidRPr="0081336B">
              <w:t>. Długość od 112 do 117 mm, 3 otwory w części dalszej oraz 4, 5 otworów w części bliższej, dodatkowy otwór w części środkowej płyty.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5AF06263" w14:textId="7083CC62" w:rsidR="0081336B" w:rsidRPr="0081336B" w:rsidRDefault="009D3011" w:rsidP="00B53CA8">
            <w:pPr>
              <w:jc w:val="center"/>
            </w:pPr>
            <w:r>
              <w:t>s</w:t>
            </w:r>
            <w:r w:rsidR="0081336B" w:rsidRPr="0081336B">
              <w:t>zt.</w:t>
            </w:r>
          </w:p>
        </w:tc>
      </w:tr>
      <w:tr w:rsidR="0081336B" w:rsidRPr="0081336B" w14:paraId="769B8AAF"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0DA45181" w14:textId="77777777" w:rsidR="0081336B" w:rsidRPr="0081336B" w:rsidRDefault="0081336B" w:rsidP="00B53CA8">
            <w:pPr>
              <w:jc w:val="center"/>
              <w:rPr>
                <w:b/>
              </w:rPr>
            </w:pPr>
            <w:r w:rsidRPr="0081336B">
              <w:rPr>
                <w:b/>
              </w:rPr>
              <w:t>24</w:t>
            </w:r>
          </w:p>
        </w:tc>
        <w:tc>
          <w:tcPr>
            <w:tcW w:w="2268" w:type="dxa"/>
            <w:tcBorders>
              <w:top w:val="single" w:sz="4" w:space="0" w:color="auto"/>
              <w:left w:val="nil"/>
              <w:bottom w:val="single" w:sz="4" w:space="0" w:color="auto"/>
              <w:right w:val="single" w:sz="4" w:space="0" w:color="auto"/>
            </w:tcBorders>
            <w:vAlign w:val="center"/>
          </w:tcPr>
          <w:p w14:paraId="73D76839" w14:textId="77777777" w:rsidR="0081336B" w:rsidRPr="0081336B" w:rsidRDefault="0081336B" w:rsidP="00B53CA8">
            <w:pPr>
              <w:rPr>
                <w:b/>
              </w:rPr>
            </w:pPr>
            <w:r w:rsidRPr="0081336B">
              <w:rPr>
                <w:b/>
              </w:rPr>
              <w:t>Płytka anatomiczna, blokująco – kompresyjna piszczelowa podporowa „T”.</w:t>
            </w:r>
          </w:p>
        </w:tc>
        <w:tc>
          <w:tcPr>
            <w:tcW w:w="7088" w:type="dxa"/>
            <w:tcBorders>
              <w:top w:val="single" w:sz="4" w:space="0" w:color="auto"/>
              <w:left w:val="single" w:sz="4" w:space="0" w:color="auto"/>
              <w:bottom w:val="single" w:sz="4" w:space="0" w:color="auto"/>
              <w:right w:val="single" w:sz="4" w:space="0" w:color="auto"/>
            </w:tcBorders>
            <w:vAlign w:val="center"/>
          </w:tcPr>
          <w:p w14:paraId="29C652E9" w14:textId="77777777" w:rsidR="0081336B" w:rsidRPr="0081336B" w:rsidRDefault="0081336B" w:rsidP="00B53CA8">
            <w:pPr>
              <w:jc w:val="both"/>
            </w:pPr>
            <w:r w:rsidRPr="0081336B">
              <w:t xml:space="preserve">Płytka anatomiczna, blokująco – kompresyjna piszczelowa podporowa „T”. Na trzonie płytki otwory dwufunkcyjne nie wymagające zaślepek/przejściówek, blokująco – kompresyjne z możliwością zastosowania śrub blokowanych lub korowych 3,5/3,5 mm. W głowie płyty 4 otwory blokowane prowadzące śruby 3,5 mm pod różnymi kątami – w różnych kierunkach.  Otwory blokowane z gwintem stożkowym. Koniec części trzonowej płytki odpowiednio wyprofilowany do wprowadzania płytki metodą </w:t>
            </w:r>
            <w:r w:rsidRPr="0081336B">
              <w:lastRenderedPageBreak/>
              <w:t>minimalnego cięcia. Długość od 50 do 100 mm, od 3 do 8 otworów w trzonie i 4 otwory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38678664" w14:textId="23580ADB" w:rsidR="0081336B" w:rsidRPr="0081336B" w:rsidRDefault="009D3011" w:rsidP="00B53CA8">
            <w:pPr>
              <w:jc w:val="center"/>
            </w:pPr>
            <w:r>
              <w:lastRenderedPageBreak/>
              <w:t>s</w:t>
            </w:r>
            <w:r w:rsidR="0081336B" w:rsidRPr="0081336B">
              <w:t>zt.</w:t>
            </w:r>
          </w:p>
        </w:tc>
      </w:tr>
      <w:tr w:rsidR="0081336B" w:rsidRPr="0081336B" w14:paraId="3EABF1E0" w14:textId="77777777" w:rsidTr="00B53CA8">
        <w:trPr>
          <w:cantSplit/>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48244C0B" w14:textId="77777777" w:rsidR="0081336B" w:rsidRPr="0081336B" w:rsidRDefault="0081336B" w:rsidP="00B53CA8">
            <w:pPr>
              <w:jc w:val="center"/>
              <w:rPr>
                <w:b/>
              </w:rPr>
            </w:pPr>
            <w:r w:rsidRPr="0081336B">
              <w:rPr>
                <w:b/>
              </w:rPr>
              <w:t>25</w:t>
            </w:r>
          </w:p>
        </w:tc>
        <w:tc>
          <w:tcPr>
            <w:tcW w:w="2268" w:type="dxa"/>
            <w:tcBorders>
              <w:top w:val="single" w:sz="4" w:space="0" w:color="auto"/>
              <w:left w:val="nil"/>
              <w:bottom w:val="single" w:sz="4" w:space="0" w:color="auto"/>
              <w:right w:val="single" w:sz="4" w:space="0" w:color="auto"/>
            </w:tcBorders>
            <w:vAlign w:val="center"/>
          </w:tcPr>
          <w:p w14:paraId="33860E33" w14:textId="77777777" w:rsidR="0081336B" w:rsidRPr="0081336B" w:rsidRDefault="0081336B" w:rsidP="00B53CA8">
            <w:pPr>
              <w:rPr>
                <w:b/>
              </w:rPr>
            </w:pPr>
            <w:r w:rsidRPr="0081336B">
              <w:rPr>
                <w:b/>
              </w:rPr>
              <w:t>Płytka rekonstrukcyjna anatomiczna, o kształcie zmniejszającym kontakt z kością, blokująco – kompresyjna do dalszej nasady kości piszczelowej od strony przedniobocznej i przyśrodkowej, uniwersalna</w:t>
            </w:r>
          </w:p>
        </w:tc>
        <w:tc>
          <w:tcPr>
            <w:tcW w:w="7088" w:type="dxa"/>
            <w:tcBorders>
              <w:top w:val="single" w:sz="4" w:space="0" w:color="auto"/>
              <w:left w:val="single" w:sz="4" w:space="0" w:color="auto"/>
              <w:bottom w:val="single" w:sz="4" w:space="0" w:color="auto"/>
              <w:right w:val="single" w:sz="4" w:space="0" w:color="auto"/>
            </w:tcBorders>
          </w:tcPr>
          <w:p w14:paraId="38DB89F4" w14:textId="0CEDE768" w:rsidR="0081336B" w:rsidRPr="0081336B" w:rsidRDefault="0081336B" w:rsidP="00B53CA8">
            <w:pPr>
              <w:jc w:val="both"/>
            </w:pPr>
            <w:r w:rsidRPr="0081336B">
              <w:t xml:space="preserve">Płytka rekonstrukcyjna anatomiczna, o kształcie zmniejszającym kontakt z kością, blokująco – kompresyjna do dalszej nasady kości piszczelowej od strony przedniobocznej i przyśrodkowej, uniwersalna. Na trzonie płytki otwory dwufunkcyjne nie wymagające zaślepek/przejściówek, blokująco – kompresyjne z możliwością zastosowania śrub blokowanych lub korowych 3.5/3.5 oraz otwór do wstępnej stabilizacji drutem </w:t>
            </w:r>
            <w:proofErr w:type="spellStart"/>
            <w:r w:rsidRPr="0081336B">
              <w:t>Kirschnera</w:t>
            </w:r>
            <w:proofErr w:type="spellEnd"/>
            <w:r w:rsidRPr="0081336B">
              <w:t>. Płytka posiada ramiona, które można doginać i</w:t>
            </w:r>
            <w:r w:rsidR="00F5222A">
              <w:t> </w:t>
            </w:r>
            <w:r w:rsidRPr="0081336B">
              <w:t>przycinać do anatomii i potrzeb danego przypadku. Otwory blokowane z gwintem stożkowym. Śruby blokowane w płycie (3,5) samogwintujące z gniazdem sześciokątnym lub gwiazdkowym. Śruby blokowane wkręcane za pomocą śrubokręta dynamometrycznego 1,5 Nm. Koniec części trzonowej płytki odpowiednio wyprofilowany do wprowadzania płytki metodą minimalnego cięcia. Długość od 147 do 173mm, od 7 do 9 otworów w trzonie i 17 otworów w głowie.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59481DCC" w14:textId="77019A73" w:rsidR="0081336B" w:rsidRPr="0081336B" w:rsidRDefault="009D3011" w:rsidP="00B53CA8">
            <w:pPr>
              <w:jc w:val="center"/>
            </w:pPr>
            <w:r>
              <w:t>s</w:t>
            </w:r>
            <w:r w:rsidR="0081336B" w:rsidRPr="0081336B">
              <w:t>zt.</w:t>
            </w:r>
          </w:p>
        </w:tc>
      </w:tr>
      <w:tr w:rsidR="0081336B" w:rsidRPr="0081336B" w14:paraId="423976CE"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656B0540" w14:textId="77777777" w:rsidR="0081336B" w:rsidRPr="0081336B" w:rsidRDefault="0081336B" w:rsidP="00B53CA8">
            <w:pPr>
              <w:jc w:val="center"/>
              <w:rPr>
                <w:b/>
              </w:rPr>
            </w:pPr>
            <w:r w:rsidRPr="0081336B">
              <w:rPr>
                <w:b/>
              </w:rPr>
              <w:t>26</w:t>
            </w:r>
          </w:p>
        </w:tc>
        <w:tc>
          <w:tcPr>
            <w:tcW w:w="2268" w:type="dxa"/>
            <w:tcBorders>
              <w:top w:val="single" w:sz="4" w:space="0" w:color="auto"/>
              <w:left w:val="nil"/>
              <w:bottom w:val="single" w:sz="4" w:space="0" w:color="auto"/>
              <w:right w:val="single" w:sz="4" w:space="0" w:color="auto"/>
            </w:tcBorders>
            <w:vAlign w:val="center"/>
          </w:tcPr>
          <w:p w14:paraId="55B55126" w14:textId="77777777" w:rsidR="0081336B" w:rsidRPr="0081336B" w:rsidRDefault="0081336B" w:rsidP="00B53CA8">
            <w:pPr>
              <w:rPr>
                <w:b/>
              </w:rPr>
            </w:pPr>
            <w:r w:rsidRPr="0081336B">
              <w:rPr>
                <w:b/>
              </w:rPr>
              <w:t>Płytka blokująco – kompresyjna, rekonstrukcyjna prosta do stopy.</w:t>
            </w:r>
          </w:p>
        </w:tc>
        <w:tc>
          <w:tcPr>
            <w:tcW w:w="7088" w:type="dxa"/>
            <w:tcBorders>
              <w:top w:val="single" w:sz="4" w:space="0" w:color="auto"/>
              <w:left w:val="single" w:sz="4" w:space="0" w:color="auto"/>
              <w:bottom w:val="single" w:sz="4" w:space="0" w:color="auto"/>
              <w:right w:val="single" w:sz="4" w:space="0" w:color="auto"/>
            </w:tcBorders>
          </w:tcPr>
          <w:p w14:paraId="27F70409" w14:textId="49AE237A" w:rsidR="0081336B" w:rsidRPr="0081336B" w:rsidRDefault="0081336B" w:rsidP="00B53CA8">
            <w:pPr>
              <w:jc w:val="both"/>
            </w:pPr>
            <w:r w:rsidRPr="0081336B">
              <w:t>Płytka blokująco – kompresyjna, rekonstrukcyjna prosta do stopy. Płytka posiada podcięcia na bokach ułatwiające kształtowanie. Otwory blokowane w płytce z gwintem stożkowym, nie wymagające zaślepek/przejściówek z możliwością zastosowania śrub blokowanych 2,4 mm, oraz otwory kompresyjne do śrub korowych 2,7 mm. Końce płytki odpowiednio wyprofilowane do wprowadzania płytki metodą minimalnego cięcia. Śruby blokowane w płytce samogwintujące z gniazdem sześciokątnym lub</w:t>
            </w:r>
            <w:r w:rsidR="00F5222A">
              <w:t> </w:t>
            </w:r>
            <w:r w:rsidRPr="0081336B">
              <w:t xml:space="preserve">gwiazdkowym. Śruby blokowane wkręcane za pomocą śrubokręta dynamometrycznego 0,8Nm. Płytka posiada 2 otwory do wstępnej stabilizacji drutami </w:t>
            </w:r>
            <w:proofErr w:type="spellStart"/>
            <w:r w:rsidRPr="0081336B">
              <w:t>Kirschnera</w:t>
            </w:r>
            <w:proofErr w:type="spellEnd"/>
            <w:r w:rsidRPr="0081336B">
              <w:t>. Długość od 54 do 124mm, od 3 do 10 otworów. Grubość płytki 1,8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4A628FF5" w14:textId="7471241F" w:rsidR="0081336B" w:rsidRPr="0081336B" w:rsidRDefault="009D3011" w:rsidP="00B53CA8">
            <w:pPr>
              <w:jc w:val="center"/>
            </w:pPr>
            <w:r>
              <w:t>s</w:t>
            </w:r>
            <w:r w:rsidR="0081336B" w:rsidRPr="0081336B">
              <w:t>zt.</w:t>
            </w:r>
          </w:p>
        </w:tc>
      </w:tr>
      <w:tr w:rsidR="0081336B" w:rsidRPr="0081336B" w14:paraId="28C1E9FF"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318F9DA5" w14:textId="77777777" w:rsidR="0081336B" w:rsidRPr="0081336B" w:rsidRDefault="0081336B" w:rsidP="00B53CA8">
            <w:pPr>
              <w:jc w:val="center"/>
              <w:rPr>
                <w:b/>
              </w:rPr>
            </w:pPr>
            <w:r w:rsidRPr="0081336B">
              <w:rPr>
                <w:b/>
              </w:rPr>
              <w:t>27</w:t>
            </w:r>
          </w:p>
        </w:tc>
        <w:tc>
          <w:tcPr>
            <w:tcW w:w="2268" w:type="dxa"/>
            <w:tcBorders>
              <w:top w:val="single" w:sz="4" w:space="0" w:color="auto"/>
              <w:left w:val="nil"/>
              <w:bottom w:val="single" w:sz="4" w:space="0" w:color="auto"/>
              <w:right w:val="single" w:sz="4" w:space="0" w:color="auto"/>
            </w:tcBorders>
            <w:vAlign w:val="center"/>
          </w:tcPr>
          <w:p w14:paraId="6D9F907D" w14:textId="77777777" w:rsidR="0081336B" w:rsidRPr="0081336B" w:rsidRDefault="0081336B" w:rsidP="00B53CA8">
            <w:pPr>
              <w:rPr>
                <w:b/>
              </w:rPr>
            </w:pPr>
            <w:r w:rsidRPr="0081336B">
              <w:rPr>
                <w:b/>
              </w:rPr>
              <w:t>Płytka w kształcie litery T wąska.</w:t>
            </w:r>
          </w:p>
        </w:tc>
        <w:tc>
          <w:tcPr>
            <w:tcW w:w="7088" w:type="dxa"/>
            <w:tcBorders>
              <w:top w:val="single" w:sz="4" w:space="0" w:color="auto"/>
              <w:left w:val="single" w:sz="4" w:space="0" w:color="auto"/>
              <w:bottom w:val="single" w:sz="4" w:space="0" w:color="auto"/>
              <w:right w:val="single" w:sz="4" w:space="0" w:color="auto"/>
            </w:tcBorders>
          </w:tcPr>
          <w:p w14:paraId="1D770B8A" w14:textId="1BDF017B" w:rsidR="0081336B" w:rsidRPr="0081336B" w:rsidRDefault="0081336B" w:rsidP="00B53CA8">
            <w:pPr>
              <w:jc w:val="both"/>
            </w:pPr>
            <w:r w:rsidRPr="0081336B">
              <w:t xml:space="preserve">Płytka w kształcie litery T wąska. Mocowana z zastosowaniem śrub do stabilizacji kątowej 2,4mm. Płytka z poprzecznymi podcięciami umożliwiającymi łatwiejsze dopasowanie do kości. W części poprzecznej 2 otwory stożkowe gwintowane oraz co najmniej 1 otwór do wstępnej stabilizacji drutem </w:t>
            </w:r>
            <w:proofErr w:type="spellStart"/>
            <w:r w:rsidRPr="0081336B">
              <w:t>Kirschnera</w:t>
            </w:r>
            <w:proofErr w:type="spellEnd"/>
            <w:r w:rsidRPr="0081336B">
              <w:t>. Na trzonie płytki  otwory dwufunkcyjne nie wymagające zaślepek/przejściówek, blokująco – kompresyjne oraz</w:t>
            </w:r>
            <w:r w:rsidR="00F5222A">
              <w:t> </w:t>
            </w:r>
            <w:r w:rsidRPr="0081336B">
              <w:t xml:space="preserve"> podłużny otwór do wstępnej stabilizacji drutem </w:t>
            </w:r>
            <w:proofErr w:type="spellStart"/>
            <w:r w:rsidRPr="0081336B">
              <w:t>Kirschnera</w:t>
            </w:r>
            <w:proofErr w:type="spellEnd"/>
            <w:r w:rsidRPr="0081336B">
              <w:t>. Śruby blokowane w płytce 2,4 mm, korowe 2,7 mm samogwintujące z gniazdem sześciokątnym lub gwiazdkowym. Śruby blokowane wkręcane za pomocą śrubokręta dynamometrycznego 0,8 Nm. Długość od 35 do 61mm, od 2 do 4 otworów w trzonie i 2 otwory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7B0277FC" w14:textId="5D105730" w:rsidR="0081336B" w:rsidRPr="0081336B" w:rsidRDefault="009D3011" w:rsidP="00B53CA8">
            <w:pPr>
              <w:jc w:val="center"/>
            </w:pPr>
            <w:r>
              <w:t>s</w:t>
            </w:r>
            <w:r w:rsidR="0081336B" w:rsidRPr="0081336B">
              <w:t>zt.</w:t>
            </w:r>
          </w:p>
        </w:tc>
      </w:tr>
      <w:tr w:rsidR="0081336B" w:rsidRPr="0081336B" w14:paraId="2D251669"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323AA165" w14:textId="77777777" w:rsidR="0081336B" w:rsidRPr="0081336B" w:rsidRDefault="0081336B" w:rsidP="00B53CA8">
            <w:pPr>
              <w:jc w:val="center"/>
              <w:rPr>
                <w:b/>
              </w:rPr>
            </w:pPr>
            <w:r w:rsidRPr="0081336B">
              <w:rPr>
                <w:b/>
              </w:rPr>
              <w:t>28</w:t>
            </w:r>
          </w:p>
        </w:tc>
        <w:tc>
          <w:tcPr>
            <w:tcW w:w="2268" w:type="dxa"/>
            <w:tcBorders>
              <w:top w:val="single" w:sz="4" w:space="0" w:color="auto"/>
              <w:left w:val="nil"/>
              <w:bottom w:val="single" w:sz="4" w:space="0" w:color="auto"/>
              <w:right w:val="single" w:sz="4" w:space="0" w:color="auto"/>
            </w:tcBorders>
            <w:vAlign w:val="center"/>
          </w:tcPr>
          <w:p w14:paraId="0E4E7DA8" w14:textId="77777777" w:rsidR="0081336B" w:rsidRPr="0081336B" w:rsidRDefault="0081336B" w:rsidP="00B53CA8">
            <w:pPr>
              <w:rPr>
                <w:b/>
              </w:rPr>
            </w:pPr>
            <w:r w:rsidRPr="0081336B">
              <w:rPr>
                <w:b/>
              </w:rPr>
              <w:t xml:space="preserve">Płytka do </w:t>
            </w:r>
            <w:proofErr w:type="spellStart"/>
            <w:r w:rsidRPr="0081336B">
              <w:rPr>
                <w:b/>
              </w:rPr>
              <w:t>Halluxa</w:t>
            </w:r>
            <w:proofErr w:type="spellEnd"/>
            <w:r w:rsidRPr="0081336B">
              <w:rPr>
                <w:b/>
              </w:rPr>
              <w:t xml:space="preserve"> z zastosowaniem śrub do stabilizacji kątowej, prawa i lewa</w:t>
            </w:r>
          </w:p>
        </w:tc>
        <w:tc>
          <w:tcPr>
            <w:tcW w:w="7088" w:type="dxa"/>
            <w:tcBorders>
              <w:top w:val="single" w:sz="4" w:space="0" w:color="auto"/>
              <w:left w:val="single" w:sz="4" w:space="0" w:color="auto"/>
              <w:bottom w:val="single" w:sz="4" w:space="0" w:color="auto"/>
              <w:right w:val="single" w:sz="4" w:space="0" w:color="auto"/>
            </w:tcBorders>
          </w:tcPr>
          <w:p w14:paraId="743740F6" w14:textId="5CC3F137" w:rsidR="0081336B" w:rsidRPr="0081336B" w:rsidRDefault="0081336B" w:rsidP="00B53CA8">
            <w:pPr>
              <w:jc w:val="both"/>
            </w:pPr>
            <w:r w:rsidRPr="0081336B">
              <w:t xml:space="preserve">Płytka do </w:t>
            </w:r>
            <w:proofErr w:type="spellStart"/>
            <w:r w:rsidRPr="0081336B">
              <w:t>Halluxa</w:t>
            </w:r>
            <w:proofErr w:type="spellEnd"/>
            <w:r w:rsidRPr="0081336B">
              <w:t xml:space="preserve"> z zastosowaniem śrub do stabilizacji kątowej, prawa i lewa. Płytka w kształcie litery T, skośna. W części nasadowej płytki 2 otwory stożkowe gwintowane do śrub blokowanych 2,4 oraz otwór do wstępnej stabilizacji drutem </w:t>
            </w:r>
            <w:proofErr w:type="spellStart"/>
            <w:r w:rsidRPr="0081336B">
              <w:t>Kirschnera</w:t>
            </w:r>
            <w:proofErr w:type="spellEnd"/>
            <w:r w:rsidRPr="0081336B">
              <w:t>. W</w:t>
            </w:r>
            <w:r w:rsidR="00F5222A">
              <w:t> </w:t>
            </w:r>
            <w:r w:rsidRPr="0081336B">
              <w:t xml:space="preserve">części trzonowej płytki 2 otwory stożkowe gwintowane do śrub blokowanych 2,4 oraz otwór do wstępnej stabilizacji drutem </w:t>
            </w:r>
            <w:proofErr w:type="spellStart"/>
            <w:r w:rsidRPr="0081336B">
              <w:t>Kirschnera</w:t>
            </w:r>
            <w:proofErr w:type="spellEnd"/>
            <w:r w:rsidRPr="0081336B">
              <w:t>. Część trzonowa wyposażona w trapezowy klin o zmiennej wysokości. Śruby blokowane w płytce 2,4 mm samogwintujące z gniazdem sześciokątnym lub gwiazdkowym. Śruby blokowane wkręcane za pomocą śrubokręta dynamometrycznego 0,8Nm. Wysokość klina od 0 do 7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06C420A5" w14:textId="79D3B823" w:rsidR="0081336B" w:rsidRPr="0081336B" w:rsidRDefault="009D3011" w:rsidP="00B53CA8">
            <w:pPr>
              <w:jc w:val="center"/>
            </w:pPr>
            <w:r>
              <w:t>s</w:t>
            </w:r>
            <w:r w:rsidR="0081336B" w:rsidRPr="0081336B">
              <w:t>zt.</w:t>
            </w:r>
          </w:p>
        </w:tc>
      </w:tr>
      <w:tr w:rsidR="0081336B" w:rsidRPr="0081336B" w14:paraId="1BA2AA02" w14:textId="77777777" w:rsidTr="00B53CA8">
        <w:trPr>
          <w:trHeight w:val="64"/>
        </w:trPr>
        <w:tc>
          <w:tcPr>
            <w:tcW w:w="568" w:type="dxa"/>
            <w:tcBorders>
              <w:top w:val="single" w:sz="4" w:space="0" w:color="auto"/>
              <w:left w:val="single" w:sz="4" w:space="0" w:color="auto"/>
              <w:bottom w:val="single" w:sz="4" w:space="0" w:color="auto"/>
              <w:right w:val="single" w:sz="4" w:space="0" w:color="auto"/>
            </w:tcBorders>
            <w:vAlign w:val="center"/>
          </w:tcPr>
          <w:p w14:paraId="02D98407" w14:textId="77777777" w:rsidR="0081336B" w:rsidRPr="0081336B" w:rsidRDefault="0081336B" w:rsidP="00B53CA8">
            <w:pPr>
              <w:jc w:val="center"/>
              <w:rPr>
                <w:b/>
                <w:bCs/>
              </w:rPr>
            </w:pPr>
            <w:r w:rsidRPr="0081336B">
              <w:rPr>
                <w:b/>
                <w:bCs/>
              </w:rPr>
              <w:t>29</w:t>
            </w:r>
          </w:p>
        </w:tc>
        <w:tc>
          <w:tcPr>
            <w:tcW w:w="2268" w:type="dxa"/>
            <w:tcBorders>
              <w:top w:val="single" w:sz="4" w:space="0" w:color="auto"/>
              <w:left w:val="nil"/>
              <w:bottom w:val="single" w:sz="4" w:space="0" w:color="auto"/>
              <w:right w:val="single" w:sz="4" w:space="0" w:color="auto"/>
            </w:tcBorders>
            <w:vAlign w:val="center"/>
          </w:tcPr>
          <w:p w14:paraId="6DAAB7C3" w14:textId="77777777" w:rsidR="0081336B" w:rsidRPr="0081336B" w:rsidRDefault="0081336B" w:rsidP="00B53CA8">
            <w:pPr>
              <w:rPr>
                <w:b/>
                <w:bCs/>
              </w:rPr>
            </w:pPr>
            <w:r w:rsidRPr="0081336B">
              <w:rPr>
                <w:b/>
                <w:bCs/>
              </w:rPr>
              <w:t>Płytka blokująco – kompresyjna, rekonstrukcyjna prosta (długość od 56 do 308mm)</w:t>
            </w:r>
          </w:p>
        </w:tc>
        <w:tc>
          <w:tcPr>
            <w:tcW w:w="7088" w:type="dxa"/>
            <w:tcBorders>
              <w:top w:val="single" w:sz="4" w:space="0" w:color="auto"/>
              <w:left w:val="single" w:sz="4" w:space="0" w:color="auto"/>
              <w:bottom w:val="single" w:sz="4" w:space="0" w:color="auto"/>
              <w:right w:val="single" w:sz="4" w:space="0" w:color="auto"/>
            </w:tcBorders>
          </w:tcPr>
          <w:p w14:paraId="4958AF06" w14:textId="77777777" w:rsidR="0081336B" w:rsidRPr="0081336B" w:rsidRDefault="0081336B" w:rsidP="00B53CA8">
            <w:pPr>
              <w:jc w:val="both"/>
            </w:pPr>
            <w:r w:rsidRPr="0081336B">
              <w:t>Płytka blokująco – kompresyjna, rekonstrukcyjna prosta. Płytka posiada podcięcia na bokach ułatwiające kształtowanie. Otwory w płytce dwufunkcyjne nie wymagające zaślepek/przejściówek, blokująco – kompresyjne z możliwością zastosowania śrub blokowanych lub korowych 2,4/3,5 mm. Otwory blokowane z gwintem stożkowym. Śruby blokowane w płytce samogwintujące z gniazdem sześciokątnym lub gwiazdkowym. Śruby blokowane wkręcane za pomocą śrubokręta dynamometrycznego 0,8Nm. Długość od 56 do 308mm, od 4 do 22 otworów. Grubość płytki 2,5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6A3F5B69" w14:textId="77777777" w:rsidR="0081336B" w:rsidRPr="0081336B" w:rsidRDefault="0081336B" w:rsidP="00B53CA8">
            <w:pPr>
              <w:jc w:val="center"/>
            </w:pPr>
            <w:r w:rsidRPr="0081336B">
              <w:t>szt.</w:t>
            </w:r>
          </w:p>
        </w:tc>
      </w:tr>
      <w:tr w:rsidR="0081336B" w:rsidRPr="009D3011" w14:paraId="762624E7"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4A60C08E" w14:textId="77777777" w:rsidR="0081336B" w:rsidRPr="009D3011" w:rsidRDefault="0081336B" w:rsidP="00B53CA8">
            <w:pPr>
              <w:jc w:val="center"/>
              <w:rPr>
                <w:b/>
                <w:bCs/>
              </w:rPr>
            </w:pPr>
            <w:r w:rsidRPr="009D3011">
              <w:rPr>
                <w:b/>
                <w:bCs/>
              </w:rPr>
              <w:t>30</w:t>
            </w:r>
          </w:p>
        </w:tc>
        <w:tc>
          <w:tcPr>
            <w:tcW w:w="2268" w:type="dxa"/>
            <w:tcBorders>
              <w:top w:val="single" w:sz="4" w:space="0" w:color="auto"/>
              <w:left w:val="nil"/>
              <w:bottom w:val="single" w:sz="4" w:space="0" w:color="auto"/>
              <w:right w:val="single" w:sz="4" w:space="0" w:color="auto"/>
            </w:tcBorders>
            <w:vAlign w:val="center"/>
          </w:tcPr>
          <w:p w14:paraId="7CC7D967" w14:textId="77777777" w:rsidR="0081336B" w:rsidRPr="009D3011" w:rsidRDefault="0081336B" w:rsidP="00B53CA8">
            <w:pPr>
              <w:rPr>
                <w:b/>
                <w:bCs/>
              </w:rPr>
            </w:pPr>
            <w:r w:rsidRPr="009D3011">
              <w:rPr>
                <w:b/>
                <w:bCs/>
              </w:rPr>
              <w:t>Płytka wąska, kompresyjna, blokowana z ograniczonym kontaktem, gruba.</w:t>
            </w:r>
          </w:p>
        </w:tc>
        <w:tc>
          <w:tcPr>
            <w:tcW w:w="7088" w:type="dxa"/>
            <w:tcBorders>
              <w:top w:val="single" w:sz="4" w:space="0" w:color="auto"/>
              <w:left w:val="single" w:sz="4" w:space="0" w:color="auto"/>
              <w:bottom w:val="single" w:sz="4" w:space="0" w:color="auto"/>
              <w:right w:val="single" w:sz="4" w:space="0" w:color="auto"/>
            </w:tcBorders>
          </w:tcPr>
          <w:p w14:paraId="19EC521C" w14:textId="77777777" w:rsidR="0081336B" w:rsidRPr="009D3011" w:rsidRDefault="0081336B" w:rsidP="00B53CA8">
            <w:pPr>
              <w:jc w:val="both"/>
            </w:pPr>
            <w:r w:rsidRPr="009D3011">
              <w:t>Płytka wąska, kompresyjna, blokowana z ograniczonym kontaktem, gruba. Otwory w płytce dwufunkcyjne nie wymagające zaślepek/przejściówek, blokująco – kompresyjne, z możliwością zastosowania śrub blokowanych lub korowych/gąbczastych 3,5/3,5/4,0mm. Otwory blokowane z gwintem stożkowym. Śruby blokowane w płytce samogwintujące z gniazdem sześciokątnym lub gwiazdkowym. Śruby blokowane wkręcane za pomocą śrubokręta dynamometrycznego 1,5Nm. Końce płytki odpowiednio wyprofilowane do wprowadzania płytki metodą minimalnego cięcia. Długość od 100 do 280 mm, od 6 do 18 otworów. Grubość płytki 4,0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1A16C23C" w14:textId="77777777" w:rsidR="0081336B" w:rsidRPr="009D3011" w:rsidRDefault="0081336B" w:rsidP="00B53CA8">
            <w:pPr>
              <w:jc w:val="center"/>
            </w:pPr>
            <w:r w:rsidRPr="009D3011">
              <w:t>szt.</w:t>
            </w:r>
          </w:p>
        </w:tc>
      </w:tr>
      <w:tr w:rsidR="0081336B" w:rsidRPr="009D3011" w14:paraId="6F6585F6"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30629918" w14:textId="641AE6E9" w:rsidR="0081336B" w:rsidRPr="009D3011" w:rsidRDefault="0081336B" w:rsidP="00B53CA8">
            <w:pPr>
              <w:jc w:val="center"/>
              <w:rPr>
                <w:b/>
                <w:bCs/>
              </w:rPr>
            </w:pPr>
            <w:r w:rsidRPr="009D3011">
              <w:rPr>
                <w:b/>
                <w:bCs/>
              </w:rPr>
              <w:t>31</w:t>
            </w:r>
          </w:p>
        </w:tc>
        <w:tc>
          <w:tcPr>
            <w:tcW w:w="2268" w:type="dxa"/>
            <w:tcBorders>
              <w:top w:val="single" w:sz="4" w:space="0" w:color="auto"/>
              <w:left w:val="nil"/>
              <w:bottom w:val="single" w:sz="4" w:space="0" w:color="auto"/>
              <w:right w:val="single" w:sz="4" w:space="0" w:color="auto"/>
            </w:tcBorders>
            <w:vAlign w:val="center"/>
          </w:tcPr>
          <w:p w14:paraId="51980C34" w14:textId="77777777" w:rsidR="0081336B" w:rsidRPr="009D3011" w:rsidRDefault="0081336B" w:rsidP="00B53CA8">
            <w:pPr>
              <w:rPr>
                <w:b/>
                <w:bCs/>
              </w:rPr>
            </w:pPr>
            <w:r w:rsidRPr="009D3011">
              <w:rPr>
                <w:b/>
                <w:bCs/>
              </w:rPr>
              <w:t xml:space="preserve">Płytka anatomiczna blokująco - kompresyjna do złamań dalszej części obojczyka wraz z </w:t>
            </w:r>
            <w:r w:rsidRPr="009D3011">
              <w:rPr>
                <w:b/>
                <w:bCs/>
              </w:rPr>
              <w:lastRenderedPageBreak/>
              <w:t>przemieszczeniem stawu barkowo – obojczykowego.</w:t>
            </w:r>
          </w:p>
        </w:tc>
        <w:tc>
          <w:tcPr>
            <w:tcW w:w="7088" w:type="dxa"/>
            <w:tcBorders>
              <w:top w:val="single" w:sz="4" w:space="0" w:color="auto"/>
              <w:left w:val="single" w:sz="4" w:space="0" w:color="auto"/>
              <w:bottom w:val="single" w:sz="4" w:space="0" w:color="auto"/>
              <w:right w:val="single" w:sz="4" w:space="0" w:color="auto"/>
            </w:tcBorders>
            <w:vAlign w:val="center"/>
          </w:tcPr>
          <w:p w14:paraId="5119029A" w14:textId="63BC7EAA" w:rsidR="0081336B" w:rsidRPr="009D3011" w:rsidRDefault="0081336B" w:rsidP="00B53CA8">
            <w:pPr>
              <w:jc w:val="both"/>
            </w:pPr>
            <w:r w:rsidRPr="009D3011">
              <w:lastRenderedPageBreak/>
              <w:t>Płytka anatomiczna blokująco - kompresyjna do złamań dalszej części obojczyka wraz z przemieszczeniem stawu barkowo – obojczykowego, prawa i lewa. Otwory w płytce dwufunkcyjne nie wymagające zaślepek/przejściówek, blokująco – kompresyjne z</w:t>
            </w:r>
            <w:r w:rsidR="00F5222A">
              <w:t> </w:t>
            </w:r>
            <w:r w:rsidRPr="009D3011">
              <w:t xml:space="preserve">możliwością zastosowania śrub blokowanych lub korowych 3,5/3,5mm. Płytka zakończona hakiem umożliwiającym założenie jej pod wyrostek barkowy łopatki. </w:t>
            </w:r>
            <w:r w:rsidRPr="009D3011">
              <w:lastRenderedPageBreak/>
              <w:t xml:space="preserve">Płytka posiada anatomiczne ugięcie 12°, ułatwiające jej założenie. Śruby blokowane w płytce (3,5) samogwintujące z gniazdem sześciokątnym lub gwiazdkowym. Śruby blokowane wkręcane za pomocą śrubokręta dynamometrycznego 1,5 Nm. Płytka posiada 3 otwory do wstępnej stabilizacji drutami </w:t>
            </w:r>
            <w:proofErr w:type="spellStart"/>
            <w:r w:rsidRPr="009D3011">
              <w:t>Kirschnera</w:t>
            </w:r>
            <w:proofErr w:type="spellEnd"/>
            <w:r w:rsidRPr="009D3011">
              <w:t>. Koniec części trzonowej płytki odpowiednio wyprofilowany do wprowadzania płytki metodą minimalnego cięcia. Wysokość haków 12, 15, 18 mm, ilość otworów od 4 do 7.</w:t>
            </w:r>
          </w:p>
        </w:tc>
        <w:tc>
          <w:tcPr>
            <w:tcW w:w="708" w:type="dxa"/>
            <w:tcBorders>
              <w:top w:val="single" w:sz="4" w:space="0" w:color="auto"/>
              <w:left w:val="single" w:sz="4" w:space="0" w:color="auto"/>
              <w:bottom w:val="single" w:sz="4" w:space="0" w:color="auto"/>
              <w:right w:val="single" w:sz="4" w:space="0" w:color="auto"/>
            </w:tcBorders>
            <w:vAlign w:val="center"/>
          </w:tcPr>
          <w:p w14:paraId="4785B45F" w14:textId="77777777" w:rsidR="0081336B" w:rsidRPr="009D3011" w:rsidRDefault="0081336B" w:rsidP="00B53CA8">
            <w:pPr>
              <w:jc w:val="center"/>
            </w:pPr>
            <w:r w:rsidRPr="009D3011">
              <w:lastRenderedPageBreak/>
              <w:t>szt.</w:t>
            </w:r>
          </w:p>
        </w:tc>
      </w:tr>
      <w:tr w:rsidR="0081336B" w:rsidRPr="009D3011" w14:paraId="608B2506"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24D12C53" w14:textId="4A69DB62" w:rsidR="0081336B" w:rsidRPr="009D3011" w:rsidRDefault="0081336B" w:rsidP="00B53CA8">
            <w:pPr>
              <w:jc w:val="center"/>
              <w:rPr>
                <w:b/>
                <w:bCs/>
              </w:rPr>
            </w:pPr>
            <w:r w:rsidRPr="009D3011">
              <w:rPr>
                <w:b/>
                <w:bCs/>
              </w:rPr>
              <w:t>3</w:t>
            </w:r>
            <w:r w:rsidR="009D3011" w:rsidRPr="009D3011">
              <w:rPr>
                <w:b/>
                <w:bCs/>
              </w:rPr>
              <w:t>2</w:t>
            </w:r>
          </w:p>
        </w:tc>
        <w:tc>
          <w:tcPr>
            <w:tcW w:w="2268" w:type="dxa"/>
            <w:tcBorders>
              <w:top w:val="single" w:sz="4" w:space="0" w:color="auto"/>
              <w:left w:val="nil"/>
              <w:bottom w:val="single" w:sz="4" w:space="0" w:color="auto"/>
              <w:right w:val="single" w:sz="4" w:space="0" w:color="auto"/>
            </w:tcBorders>
            <w:vAlign w:val="center"/>
          </w:tcPr>
          <w:p w14:paraId="079E2CAB" w14:textId="77777777" w:rsidR="0081336B" w:rsidRPr="009D3011" w:rsidRDefault="0081336B" w:rsidP="00B53CA8">
            <w:pPr>
              <w:rPr>
                <w:b/>
                <w:bCs/>
              </w:rPr>
            </w:pPr>
            <w:r w:rsidRPr="009D3011">
              <w:rPr>
                <w:b/>
                <w:bCs/>
              </w:rPr>
              <w:t>Płyty blokowane do złamań i rekonstrukcji w obrębie kości ręki i śródręcza.</w:t>
            </w:r>
          </w:p>
        </w:tc>
        <w:tc>
          <w:tcPr>
            <w:tcW w:w="7088" w:type="dxa"/>
            <w:tcBorders>
              <w:top w:val="single" w:sz="4" w:space="0" w:color="auto"/>
              <w:left w:val="single" w:sz="4" w:space="0" w:color="auto"/>
              <w:bottom w:val="single" w:sz="4" w:space="0" w:color="auto"/>
              <w:right w:val="single" w:sz="4" w:space="0" w:color="auto"/>
            </w:tcBorders>
            <w:vAlign w:val="center"/>
          </w:tcPr>
          <w:p w14:paraId="5A245EA8" w14:textId="225B54C6" w:rsidR="0081336B" w:rsidRPr="009D3011" w:rsidRDefault="0081336B" w:rsidP="00B53CA8">
            <w:pPr>
              <w:jc w:val="both"/>
            </w:pPr>
            <w:r w:rsidRPr="009D3011">
              <w:t>Płyty blokowane do złamań i rekonstrukcji w obrębie kości ręki i śródręcza. Różne kształtne płyt: proste, typu T, Y, H, L, talerzowe, dwu i </w:t>
            </w:r>
            <w:proofErr w:type="spellStart"/>
            <w:r w:rsidRPr="009D3011">
              <w:t>czteromostkowe</w:t>
            </w:r>
            <w:proofErr w:type="spellEnd"/>
            <w:r w:rsidRPr="009D3011">
              <w:t>, do osteotomii, kłykciowe, hakowe, proste i proste rekonstrukcyjne. Otwory w płytce blokowane nie wymagające zaślepek/przejściówek z gwintem stożkowym, z możliwością zastosowania śrub blokowanych 2,0 mm oraz otwory dwufunkcyjne nie wymagające zaślepek/przejściówek, blokująco – kompresyjne dające możliwość użycia wkrętów blokowanych z gwintem stożkowym 2,0 i korowych 2,0/1,5 mm. Otwory blokowane z</w:t>
            </w:r>
            <w:r w:rsidR="00F5222A">
              <w:t> </w:t>
            </w:r>
            <w:r w:rsidRPr="009D3011">
              <w:t>gwintem stożkowym.</w:t>
            </w:r>
          </w:p>
        </w:tc>
        <w:tc>
          <w:tcPr>
            <w:tcW w:w="708" w:type="dxa"/>
            <w:tcBorders>
              <w:top w:val="single" w:sz="4" w:space="0" w:color="auto"/>
              <w:left w:val="single" w:sz="4" w:space="0" w:color="auto"/>
              <w:bottom w:val="single" w:sz="4" w:space="0" w:color="auto"/>
              <w:right w:val="single" w:sz="4" w:space="0" w:color="auto"/>
            </w:tcBorders>
            <w:vAlign w:val="center"/>
          </w:tcPr>
          <w:p w14:paraId="40503842" w14:textId="77777777" w:rsidR="0081336B" w:rsidRPr="009D3011" w:rsidRDefault="0081336B" w:rsidP="00B53CA8">
            <w:pPr>
              <w:jc w:val="center"/>
            </w:pPr>
            <w:r w:rsidRPr="009D3011">
              <w:t>szt.</w:t>
            </w:r>
          </w:p>
        </w:tc>
      </w:tr>
      <w:tr w:rsidR="0081336B" w:rsidRPr="009D3011" w14:paraId="3049B180" w14:textId="77777777" w:rsidTr="00B53CA8">
        <w:trPr>
          <w:trHeight w:val="47"/>
        </w:trPr>
        <w:tc>
          <w:tcPr>
            <w:tcW w:w="568" w:type="dxa"/>
            <w:tcBorders>
              <w:top w:val="single" w:sz="4" w:space="0" w:color="auto"/>
              <w:left w:val="single" w:sz="4" w:space="0" w:color="auto"/>
              <w:bottom w:val="single" w:sz="4" w:space="0" w:color="auto"/>
              <w:right w:val="single" w:sz="4" w:space="0" w:color="auto"/>
            </w:tcBorders>
            <w:vAlign w:val="center"/>
          </w:tcPr>
          <w:p w14:paraId="55184A58" w14:textId="77777777" w:rsidR="0081336B" w:rsidRPr="009D3011" w:rsidRDefault="0081336B" w:rsidP="00B53CA8">
            <w:pPr>
              <w:jc w:val="center"/>
              <w:rPr>
                <w:b/>
              </w:rPr>
            </w:pPr>
            <w:r w:rsidRPr="009D3011">
              <w:rPr>
                <w:b/>
              </w:rPr>
              <w:t>33</w:t>
            </w:r>
          </w:p>
        </w:tc>
        <w:tc>
          <w:tcPr>
            <w:tcW w:w="2268" w:type="dxa"/>
            <w:tcBorders>
              <w:top w:val="single" w:sz="4" w:space="0" w:color="auto"/>
              <w:left w:val="nil"/>
              <w:bottom w:val="single" w:sz="4" w:space="0" w:color="auto"/>
              <w:right w:val="single" w:sz="4" w:space="0" w:color="auto"/>
            </w:tcBorders>
            <w:vAlign w:val="center"/>
          </w:tcPr>
          <w:p w14:paraId="1FE8F2C7" w14:textId="77777777" w:rsidR="0081336B" w:rsidRPr="009D3011" w:rsidRDefault="0081336B" w:rsidP="00B53CA8">
            <w:pPr>
              <w:rPr>
                <w:b/>
              </w:rPr>
            </w:pPr>
            <w:r w:rsidRPr="009D3011">
              <w:rPr>
                <w:b/>
              </w:rPr>
              <w:t>Wkręty kątowo-stabilne, samogwintujące – średnice: 2,4 mm, 2,7 mm, 3,5 mm</w:t>
            </w:r>
          </w:p>
        </w:tc>
        <w:tc>
          <w:tcPr>
            <w:tcW w:w="7088" w:type="dxa"/>
            <w:tcBorders>
              <w:top w:val="single" w:sz="4" w:space="0" w:color="auto"/>
              <w:left w:val="single" w:sz="4" w:space="0" w:color="auto"/>
              <w:bottom w:val="single" w:sz="4" w:space="0" w:color="auto"/>
              <w:right w:val="single" w:sz="4" w:space="0" w:color="auto"/>
            </w:tcBorders>
            <w:vAlign w:val="center"/>
          </w:tcPr>
          <w:p w14:paraId="46B689D8" w14:textId="77777777" w:rsidR="0081336B" w:rsidRPr="009D3011" w:rsidRDefault="0081336B" w:rsidP="00B53CA8">
            <w:pPr>
              <w:jc w:val="both"/>
            </w:pPr>
            <w:r w:rsidRPr="009D3011">
              <w:t>Wkręty kątowo-stabilne, samogwintujące z gwintem stożkowym na łbie, z gniazdem sześciokątnym lub gwiazdkowym – średnice: 2,4mm, 2,7mm, 3,5mm.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63D2FD3B" w14:textId="77777777" w:rsidR="0081336B" w:rsidRPr="009D3011" w:rsidRDefault="0081336B" w:rsidP="00B53CA8">
            <w:pPr>
              <w:jc w:val="center"/>
            </w:pPr>
            <w:r w:rsidRPr="009D3011">
              <w:t>szt.</w:t>
            </w:r>
          </w:p>
        </w:tc>
      </w:tr>
      <w:tr w:rsidR="0081336B" w:rsidRPr="009D3011" w14:paraId="6C3434CE" w14:textId="77777777" w:rsidTr="00B53CA8">
        <w:trPr>
          <w:trHeight w:val="47"/>
        </w:trPr>
        <w:tc>
          <w:tcPr>
            <w:tcW w:w="568" w:type="dxa"/>
            <w:tcBorders>
              <w:top w:val="single" w:sz="4" w:space="0" w:color="auto"/>
              <w:left w:val="single" w:sz="4" w:space="0" w:color="auto"/>
              <w:bottom w:val="single" w:sz="4" w:space="0" w:color="auto"/>
              <w:right w:val="single" w:sz="4" w:space="0" w:color="auto"/>
            </w:tcBorders>
            <w:vAlign w:val="center"/>
          </w:tcPr>
          <w:p w14:paraId="162B5903" w14:textId="04C48744" w:rsidR="0081336B" w:rsidRPr="009D3011" w:rsidRDefault="0081336B" w:rsidP="00B53CA8">
            <w:pPr>
              <w:jc w:val="center"/>
              <w:rPr>
                <w:b/>
              </w:rPr>
            </w:pPr>
            <w:r w:rsidRPr="009D3011">
              <w:rPr>
                <w:b/>
              </w:rPr>
              <w:t>34</w:t>
            </w:r>
          </w:p>
        </w:tc>
        <w:tc>
          <w:tcPr>
            <w:tcW w:w="2268" w:type="dxa"/>
            <w:tcBorders>
              <w:top w:val="single" w:sz="4" w:space="0" w:color="auto"/>
              <w:left w:val="nil"/>
              <w:bottom w:val="single" w:sz="4" w:space="0" w:color="auto"/>
              <w:right w:val="single" w:sz="4" w:space="0" w:color="auto"/>
            </w:tcBorders>
            <w:vAlign w:val="center"/>
          </w:tcPr>
          <w:p w14:paraId="180295F1" w14:textId="77777777" w:rsidR="0081336B" w:rsidRPr="009D3011" w:rsidRDefault="0081336B" w:rsidP="00B53CA8">
            <w:pPr>
              <w:rPr>
                <w:b/>
              </w:rPr>
            </w:pPr>
            <w:r w:rsidRPr="009D3011">
              <w:rPr>
                <w:b/>
              </w:rPr>
              <w:t>Wkręty blokowane zmienno-kątowe, samogwintujące – średnice: 2,4 mm, 2,7 mm, 3,5 mm</w:t>
            </w:r>
          </w:p>
        </w:tc>
        <w:tc>
          <w:tcPr>
            <w:tcW w:w="7088" w:type="dxa"/>
            <w:tcBorders>
              <w:top w:val="single" w:sz="4" w:space="0" w:color="auto"/>
              <w:left w:val="single" w:sz="4" w:space="0" w:color="auto"/>
              <w:bottom w:val="single" w:sz="4" w:space="0" w:color="auto"/>
              <w:right w:val="single" w:sz="4" w:space="0" w:color="auto"/>
            </w:tcBorders>
            <w:vAlign w:val="center"/>
          </w:tcPr>
          <w:p w14:paraId="363F0DD3" w14:textId="77777777" w:rsidR="0081336B" w:rsidRPr="009D3011" w:rsidRDefault="0081336B" w:rsidP="00B53CA8">
            <w:pPr>
              <w:jc w:val="both"/>
            </w:pPr>
            <w:r w:rsidRPr="009D3011">
              <w:t>Wkręty blokowane zmienno-kątowe, samogwintujące, z gniazdem gwiazdkowym – średnice: 2,4 mm, 2,7 mm, 3,5 mm.</w:t>
            </w:r>
          </w:p>
        </w:tc>
        <w:tc>
          <w:tcPr>
            <w:tcW w:w="708" w:type="dxa"/>
            <w:tcBorders>
              <w:top w:val="single" w:sz="4" w:space="0" w:color="auto"/>
              <w:left w:val="single" w:sz="4" w:space="0" w:color="auto"/>
              <w:bottom w:val="single" w:sz="4" w:space="0" w:color="auto"/>
              <w:right w:val="single" w:sz="4" w:space="0" w:color="auto"/>
            </w:tcBorders>
            <w:vAlign w:val="center"/>
          </w:tcPr>
          <w:p w14:paraId="2C02383D" w14:textId="77777777" w:rsidR="0081336B" w:rsidRPr="009D3011" w:rsidRDefault="0081336B" w:rsidP="00B53CA8">
            <w:pPr>
              <w:jc w:val="center"/>
            </w:pPr>
            <w:r w:rsidRPr="009D3011">
              <w:t>szt.</w:t>
            </w:r>
          </w:p>
        </w:tc>
      </w:tr>
      <w:tr w:rsidR="0081336B" w:rsidRPr="009D3011" w14:paraId="274E1BA8"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29DAA8F7" w14:textId="77777777" w:rsidR="0081336B" w:rsidRPr="009D3011" w:rsidRDefault="0081336B" w:rsidP="00B53CA8">
            <w:pPr>
              <w:jc w:val="center"/>
              <w:rPr>
                <w:b/>
              </w:rPr>
            </w:pPr>
            <w:r w:rsidRPr="009D3011">
              <w:rPr>
                <w:b/>
              </w:rPr>
              <w:t>35</w:t>
            </w:r>
          </w:p>
        </w:tc>
        <w:tc>
          <w:tcPr>
            <w:tcW w:w="2268" w:type="dxa"/>
            <w:tcBorders>
              <w:top w:val="single" w:sz="4" w:space="0" w:color="auto"/>
              <w:left w:val="nil"/>
              <w:bottom w:val="single" w:sz="4" w:space="0" w:color="auto"/>
              <w:right w:val="single" w:sz="4" w:space="0" w:color="auto"/>
            </w:tcBorders>
            <w:vAlign w:val="center"/>
          </w:tcPr>
          <w:p w14:paraId="4490D563" w14:textId="77777777" w:rsidR="0081336B" w:rsidRPr="009D3011" w:rsidRDefault="0081336B" w:rsidP="00B53CA8">
            <w:pPr>
              <w:rPr>
                <w:b/>
              </w:rPr>
            </w:pPr>
            <w:r w:rsidRPr="009D3011">
              <w:rPr>
                <w:b/>
              </w:rPr>
              <w:t>Wkręty kątowo-stabilne, samogwintujące – średnica 5,0 mm</w:t>
            </w:r>
          </w:p>
        </w:tc>
        <w:tc>
          <w:tcPr>
            <w:tcW w:w="7088" w:type="dxa"/>
            <w:tcBorders>
              <w:top w:val="single" w:sz="4" w:space="0" w:color="auto"/>
              <w:left w:val="single" w:sz="4" w:space="0" w:color="auto"/>
              <w:bottom w:val="single" w:sz="4" w:space="0" w:color="auto"/>
              <w:right w:val="single" w:sz="4" w:space="0" w:color="auto"/>
            </w:tcBorders>
            <w:vAlign w:val="center"/>
          </w:tcPr>
          <w:p w14:paraId="0356FFA6" w14:textId="77777777" w:rsidR="0081336B" w:rsidRPr="009D3011" w:rsidRDefault="0081336B" w:rsidP="00B53CA8">
            <w:pPr>
              <w:jc w:val="both"/>
            </w:pPr>
            <w:r w:rsidRPr="009D3011">
              <w:t>Wkręty kątowo-stabilne, samogwintujące z gwintem stożkowym na łbie, z gniazdem sześciokątnym lub gwiazdkowym – średnica 5,0mm.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3B9A3E20" w14:textId="77777777" w:rsidR="0081336B" w:rsidRPr="009D3011" w:rsidRDefault="0081336B" w:rsidP="00B53CA8">
            <w:pPr>
              <w:jc w:val="center"/>
            </w:pPr>
            <w:r w:rsidRPr="009D3011">
              <w:t>szt.</w:t>
            </w:r>
          </w:p>
        </w:tc>
      </w:tr>
      <w:tr w:rsidR="0081336B" w:rsidRPr="009D3011" w14:paraId="1ACB44B3"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7A87C130" w14:textId="77777777" w:rsidR="0081336B" w:rsidRPr="009D3011" w:rsidRDefault="0081336B" w:rsidP="00B53CA8">
            <w:pPr>
              <w:jc w:val="center"/>
              <w:rPr>
                <w:b/>
              </w:rPr>
            </w:pPr>
            <w:r w:rsidRPr="009D3011">
              <w:rPr>
                <w:b/>
              </w:rPr>
              <w:t>36</w:t>
            </w:r>
          </w:p>
        </w:tc>
        <w:tc>
          <w:tcPr>
            <w:tcW w:w="2268" w:type="dxa"/>
            <w:tcBorders>
              <w:top w:val="single" w:sz="4" w:space="0" w:color="auto"/>
              <w:left w:val="nil"/>
              <w:bottom w:val="single" w:sz="4" w:space="0" w:color="auto"/>
              <w:right w:val="single" w:sz="4" w:space="0" w:color="auto"/>
            </w:tcBorders>
            <w:vAlign w:val="center"/>
          </w:tcPr>
          <w:p w14:paraId="450B4161" w14:textId="77777777" w:rsidR="0081336B" w:rsidRPr="009D3011" w:rsidRDefault="0081336B" w:rsidP="00B53CA8">
            <w:pPr>
              <w:rPr>
                <w:b/>
              </w:rPr>
            </w:pPr>
            <w:r w:rsidRPr="009D3011">
              <w:rPr>
                <w:b/>
              </w:rPr>
              <w:t xml:space="preserve">Wkręty </w:t>
            </w:r>
            <w:proofErr w:type="spellStart"/>
            <w:r w:rsidRPr="009D3011">
              <w:rPr>
                <w:b/>
              </w:rPr>
              <w:t>kaniulowane</w:t>
            </w:r>
            <w:proofErr w:type="spellEnd"/>
            <w:r w:rsidRPr="009D3011">
              <w:rPr>
                <w:b/>
              </w:rPr>
              <w:t xml:space="preserve"> kątowo-stabilne, samogwintujące – średnica 7,3 mm</w:t>
            </w:r>
          </w:p>
        </w:tc>
        <w:tc>
          <w:tcPr>
            <w:tcW w:w="7088" w:type="dxa"/>
            <w:tcBorders>
              <w:top w:val="single" w:sz="4" w:space="0" w:color="auto"/>
              <w:left w:val="single" w:sz="4" w:space="0" w:color="auto"/>
              <w:bottom w:val="single" w:sz="4" w:space="0" w:color="auto"/>
              <w:right w:val="single" w:sz="4" w:space="0" w:color="auto"/>
            </w:tcBorders>
            <w:vAlign w:val="center"/>
          </w:tcPr>
          <w:p w14:paraId="5BD7F24A" w14:textId="77777777" w:rsidR="0081336B" w:rsidRPr="009D3011" w:rsidRDefault="0081336B" w:rsidP="00B53CA8">
            <w:pPr>
              <w:jc w:val="both"/>
            </w:pPr>
            <w:r w:rsidRPr="009D3011">
              <w:t xml:space="preserve">Wkręty </w:t>
            </w:r>
            <w:proofErr w:type="spellStart"/>
            <w:r w:rsidRPr="009D3011">
              <w:t>kaniulowane</w:t>
            </w:r>
            <w:proofErr w:type="spellEnd"/>
            <w:r w:rsidRPr="009D3011">
              <w:t xml:space="preserve"> kątowo-stabilne, samogwintujące z gwintem stożkowym na łbie, z gniazdem sześciokątnym lub gwiazdkowym – średnica: 7,3mm.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0676E8BD" w14:textId="77777777" w:rsidR="0081336B" w:rsidRPr="009D3011" w:rsidRDefault="0081336B" w:rsidP="00B53CA8">
            <w:pPr>
              <w:jc w:val="center"/>
            </w:pPr>
            <w:r w:rsidRPr="009D3011">
              <w:t>szt.</w:t>
            </w:r>
          </w:p>
        </w:tc>
      </w:tr>
      <w:tr w:rsidR="0081336B" w:rsidRPr="009D3011" w14:paraId="58DC897E"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031736B0" w14:textId="6A01492E" w:rsidR="0081336B" w:rsidRPr="009D3011" w:rsidRDefault="0081336B" w:rsidP="00B53CA8">
            <w:pPr>
              <w:jc w:val="center"/>
              <w:rPr>
                <w:b/>
              </w:rPr>
            </w:pPr>
            <w:r w:rsidRPr="009D3011">
              <w:rPr>
                <w:b/>
              </w:rPr>
              <w:t>37</w:t>
            </w:r>
          </w:p>
        </w:tc>
        <w:tc>
          <w:tcPr>
            <w:tcW w:w="2268" w:type="dxa"/>
            <w:tcBorders>
              <w:top w:val="single" w:sz="4" w:space="0" w:color="auto"/>
              <w:left w:val="nil"/>
              <w:bottom w:val="single" w:sz="4" w:space="0" w:color="auto"/>
              <w:right w:val="single" w:sz="4" w:space="0" w:color="auto"/>
            </w:tcBorders>
            <w:vAlign w:val="center"/>
          </w:tcPr>
          <w:p w14:paraId="2C999F22" w14:textId="77777777" w:rsidR="0081336B" w:rsidRPr="009D3011" w:rsidRDefault="0081336B" w:rsidP="00B53CA8">
            <w:pPr>
              <w:rPr>
                <w:b/>
              </w:rPr>
            </w:pPr>
            <w:r w:rsidRPr="009D3011">
              <w:rPr>
                <w:b/>
              </w:rPr>
              <w:t>Wkręt blokowany samogwintujący o średnicy 2,0 mm, o długości 6–30 mm, gniazdo sześciokątne lub gwiazdkowe</w:t>
            </w:r>
          </w:p>
        </w:tc>
        <w:tc>
          <w:tcPr>
            <w:tcW w:w="7088" w:type="dxa"/>
            <w:tcBorders>
              <w:top w:val="single" w:sz="4" w:space="0" w:color="auto"/>
              <w:left w:val="single" w:sz="4" w:space="0" w:color="auto"/>
              <w:bottom w:val="single" w:sz="4" w:space="0" w:color="auto"/>
              <w:right w:val="single" w:sz="4" w:space="0" w:color="auto"/>
            </w:tcBorders>
            <w:vAlign w:val="center"/>
          </w:tcPr>
          <w:p w14:paraId="1C7AA0BD" w14:textId="77777777" w:rsidR="0081336B" w:rsidRPr="009D3011" w:rsidRDefault="0081336B" w:rsidP="00B53CA8">
            <w:pPr>
              <w:jc w:val="both"/>
              <w:rPr>
                <w:bCs/>
              </w:rPr>
            </w:pPr>
            <w:r w:rsidRPr="009D3011">
              <w:rPr>
                <w:bCs/>
              </w:rPr>
              <w:t>Wkręt blokowany samogwintujący o średnicy 2,0 mm, o długości 6–30 mm, gniazdo sześciokątne lub gwiazdkowe</w:t>
            </w:r>
          </w:p>
        </w:tc>
        <w:tc>
          <w:tcPr>
            <w:tcW w:w="708" w:type="dxa"/>
            <w:tcBorders>
              <w:top w:val="single" w:sz="4" w:space="0" w:color="auto"/>
              <w:left w:val="single" w:sz="4" w:space="0" w:color="auto"/>
              <w:bottom w:val="single" w:sz="4" w:space="0" w:color="auto"/>
              <w:right w:val="single" w:sz="4" w:space="0" w:color="auto"/>
            </w:tcBorders>
            <w:vAlign w:val="center"/>
          </w:tcPr>
          <w:p w14:paraId="277544C9" w14:textId="77777777" w:rsidR="0081336B" w:rsidRPr="009D3011" w:rsidRDefault="0081336B" w:rsidP="00B53CA8">
            <w:pPr>
              <w:jc w:val="center"/>
            </w:pPr>
            <w:r w:rsidRPr="009D3011">
              <w:t>szt.</w:t>
            </w:r>
          </w:p>
        </w:tc>
      </w:tr>
      <w:tr w:rsidR="0081336B" w:rsidRPr="009D3011" w14:paraId="0D9630D7" w14:textId="77777777" w:rsidTr="00B53CA8">
        <w:trPr>
          <w:trHeight w:val="47"/>
        </w:trPr>
        <w:tc>
          <w:tcPr>
            <w:tcW w:w="568" w:type="dxa"/>
            <w:tcBorders>
              <w:top w:val="single" w:sz="4" w:space="0" w:color="auto"/>
              <w:left w:val="single" w:sz="4" w:space="0" w:color="auto"/>
              <w:bottom w:val="single" w:sz="4" w:space="0" w:color="auto"/>
              <w:right w:val="single" w:sz="4" w:space="0" w:color="auto"/>
            </w:tcBorders>
            <w:vAlign w:val="center"/>
          </w:tcPr>
          <w:p w14:paraId="1F9382A3" w14:textId="77777777" w:rsidR="0081336B" w:rsidRPr="009D3011" w:rsidRDefault="0081336B" w:rsidP="00B53CA8">
            <w:pPr>
              <w:jc w:val="center"/>
              <w:rPr>
                <w:b/>
              </w:rPr>
            </w:pPr>
            <w:r w:rsidRPr="009D3011">
              <w:rPr>
                <w:b/>
              </w:rPr>
              <w:t>38</w:t>
            </w:r>
          </w:p>
        </w:tc>
        <w:tc>
          <w:tcPr>
            <w:tcW w:w="2268" w:type="dxa"/>
            <w:tcBorders>
              <w:top w:val="single" w:sz="4" w:space="0" w:color="auto"/>
              <w:left w:val="nil"/>
              <w:bottom w:val="single" w:sz="4" w:space="0" w:color="auto"/>
              <w:right w:val="single" w:sz="4" w:space="0" w:color="auto"/>
            </w:tcBorders>
            <w:vAlign w:val="center"/>
          </w:tcPr>
          <w:p w14:paraId="79077536" w14:textId="77777777" w:rsidR="0081336B" w:rsidRPr="009D3011" w:rsidRDefault="0081336B" w:rsidP="00B53CA8">
            <w:pPr>
              <w:rPr>
                <w:b/>
              </w:rPr>
            </w:pPr>
            <w:r w:rsidRPr="009D3011">
              <w:rPr>
                <w:b/>
              </w:rPr>
              <w:t>Wkręty korowe</w:t>
            </w:r>
          </w:p>
        </w:tc>
        <w:tc>
          <w:tcPr>
            <w:tcW w:w="7088" w:type="dxa"/>
            <w:tcBorders>
              <w:top w:val="single" w:sz="4" w:space="0" w:color="auto"/>
              <w:left w:val="single" w:sz="4" w:space="0" w:color="auto"/>
              <w:bottom w:val="single" w:sz="4" w:space="0" w:color="auto"/>
              <w:right w:val="single" w:sz="4" w:space="0" w:color="auto"/>
            </w:tcBorders>
            <w:vAlign w:val="center"/>
          </w:tcPr>
          <w:p w14:paraId="2E289C31" w14:textId="77777777" w:rsidR="0081336B" w:rsidRPr="009D3011" w:rsidRDefault="0081336B" w:rsidP="00B53CA8">
            <w:pPr>
              <w:jc w:val="both"/>
            </w:pPr>
            <w:r w:rsidRPr="009D3011">
              <w:t>Wkręty korowe średnica 2,7mm, 3,5mm, 4,5mm.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66FCDC24" w14:textId="77777777" w:rsidR="0081336B" w:rsidRPr="009D3011" w:rsidRDefault="0081336B" w:rsidP="00B53CA8">
            <w:pPr>
              <w:jc w:val="center"/>
            </w:pPr>
            <w:r w:rsidRPr="009D3011">
              <w:t>szt.</w:t>
            </w:r>
          </w:p>
        </w:tc>
      </w:tr>
      <w:tr w:rsidR="0081336B" w:rsidRPr="0081336B" w14:paraId="672F012C" w14:textId="77777777" w:rsidTr="00B53CA8">
        <w:trPr>
          <w:trHeight w:val="47"/>
        </w:trPr>
        <w:tc>
          <w:tcPr>
            <w:tcW w:w="568" w:type="dxa"/>
            <w:tcBorders>
              <w:top w:val="single" w:sz="4" w:space="0" w:color="auto"/>
              <w:left w:val="single" w:sz="4" w:space="0" w:color="auto"/>
              <w:bottom w:val="single" w:sz="4" w:space="0" w:color="auto"/>
              <w:right w:val="single" w:sz="4" w:space="0" w:color="auto"/>
            </w:tcBorders>
            <w:vAlign w:val="center"/>
          </w:tcPr>
          <w:p w14:paraId="55DC60D3" w14:textId="05CAF0FF" w:rsidR="0081336B" w:rsidRPr="009D3011" w:rsidRDefault="0081336B" w:rsidP="00B53CA8">
            <w:pPr>
              <w:jc w:val="center"/>
              <w:rPr>
                <w:b/>
              </w:rPr>
            </w:pPr>
            <w:r w:rsidRPr="009D3011">
              <w:rPr>
                <w:b/>
              </w:rPr>
              <w:t>39</w:t>
            </w:r>
          </w:p>
        </w:tc>
        <w:tc>
          <w:tcPr>
            <w:tcW w:w="2268" w:type="dxa"/>
            <w:tcBorders>
              <w:top w:val="single" w:sz="4" w:space="0" w:color="auto"/>
              <w:left w:val="nil"/>
              <w:bottom w:val="single" w:sz="4" w:space="0" w:color="auto"/>
              <w:right w:val="single" w:sz="4" w:space="0" w:color="auto"/>
            </w:tcBorders>
            <w:vAlign w:val="center"/>
          </w:tcPr>
          <w:p w14:paraId="027B6BC1" w14:textId="77777777" w:rsidR="0081336B" w:rsidRPr="009D3011" w:rsidRDefault="0081336B" w:rsidP="00B53CA8">
            <w:pPr>
              <w:rPr>
                <w:b/>
              </w:rPr>
            </w:pPr>
            <w:r w:rsidRPr="009D3011">
              <w:rPr>
                <w:b/>
              </w:rPr>
              <w:t>Wkręt korowy samogwintujący o średnicy 2,0 mm i 1,5 mm</w:t>
            </w:r>
          </w:p>
        </w:tc>
        <w:tc>
          <w:tcPr>
            <w:tcW w:w="7088" w:type="dxa"/>
            <w:tcBorders>
              <w:top w:val="single" w:sz="4" w:space="0" w:color="auto"/>
              <w:left w:val="single" w:sz="4" w:space="0" w:color="auto"/>
              <w:bottom w:val="single" w:sz="4" w:space="0" w:color="auto"/>
              <w:right w:val="single" w:sz="4" w:space="0" w:color="auto"/>
            </w:tcBorders>
            <w:vAlign w:val="center"/>
          </w:tcPr>
          <w:p w14:paraId="53E16A35" w14:textId="77777777" w:rsidR="0081336B" w:rsidRPr="009D3011" w:rsidRDefault="0081336B" w:rsidP="00B53CA8">
            <w:pPr>
              <w:jc w:val="both"/>
            </w:pPr>
            <w:r w:rsidRPr="009D3011">
              <w:t>Wkręt korowy samogwintujący o średnicy 2,0 mm i 1,5 mm</w:t>
            </w:r>
          </w:p>
        </w:tc>
        <w:tc>
          <w:tcPr>
            <w:tcW w:w="708" w:type="dxa"/>
            <w:tcBorders>
              <w:top w:val="single" w:sz="4" w:space="0" w:color="auto"/>
              <w:left w:val="single" w:sz="4" w:space="0" w:color="auto"/>
              <w:bottom w:val="single" w:sz="4" w:space="0" w:color="auto"/>
              <w:right w:val="single" w:sz="4" w:space="0" w:color="auto"/>
            </w:tcBorders>
            <w:vAlign w:val="center"/>
          </w:tcPr>
          <w:p w14:paraId="09B45BB6" w14:textId="77777777" w:rsidR="0081336B" w:rsidRPr="0081336B" w:rsidRDefault="0081336B" w:rsidP="00B53CA8">
            <w:pPr>
              <w:jc w:val="center"/>
            </w:pPr>
            <w:r w:rsidRPr="009D3011">
              <w:t>szt.</w:t>
            </w:r>
          </w:p>
        </w:tc>
      </w:tr>
    </w:tbl>
    <w:p w14:paraId="412D0287" w14:textId="77777777" w:rsidR="00770717" w:rsidRPr="004B3BC9" w:rsidRDefault="00770717" w:rsidP="00770717">
      <w:pPr>
        <w:widowControl w:val="0"/>
        <w:rPr>
          <w:i/>
        </w:rPr>
      </w:pPr>
    </w:p>
    <w:tbl>
      <w:tblPr>
        <w:tblW w:w="10632" w:type="dxa"/>
        <w:tblInd w:w="-356" w:type="dxa"/>
        <w:tblCellMar>
          <w:left w:w="70" w:type="dxa"/>
          <w:right w:w="70" w:type="dxa"/>
        </w:tblCellMar>
        <w:tblLook w:val="0000" w:firstRow="0" w:lastRow="0" w:firstColumn="0" w:lastColumn="0" w:noHBand="0" w:noVBand="0"/>
      </w:tblPr>
      <w:tblGrid>
        <w:gridCol w:w="568"/>
        <w:gridCol w:w="2268"/>
        <w:gridCol w:w="7088"/>
        <w:gridCol w:w="708"/>
      </w:tblGrid>
      <w:tr w:rsidR="00770717" w:rsidRPr="004B3BC9" w14:paraId="7BE7C4F0" w14:textId="77777777" w:rsidTr="00F5219D">
        <w:trPr>
          <w:trHeight w:val="255"/>
        </w:trPr>
        <w:tc>
          <w:tcPr>
            <w:tcW w:w="9924" w:type="dxa"/>
            <w:gridSpan w:val="3"/>
            <w:tcBorders>
              <w:top w:val="nil"/>
              <w:left w:val="nil"/>
              <w:bottom w:val="single" w:sz="4" w:space="0" w:color="auto"/>
              <w:right w:val="nil"/>
            </w:tcBorders>
            <w:noWrap/>
            <w:vAlign w:val="center"/>
          </w:tcPr>
          <w:p w14:paraId="76C6CE81" w14:textId="100BC4E5" w:rsidR="00770717" w:rsidRPr="004B3BC9" w:rsidRDefault="006123DE" w:rsidP="00F5219D">
            <w:pPr>
              <w:rPr>
                <w:b/>
              </w:rPr>
            </w:pPr>
            <w:r>
              <w:rPr>
                <w:b/>
                <w:bCs/>
              </w:rPr>
              <w:t>Pakiet</w:t>
            </w:r>
            <w:r w:rsidR="00770717" w:rsidRPr="004B3BC9">
              <w:rPr>
                <w:b/>
                <w:bCs/>
              </w:rPr>
              <w:t xml:space="preserve"> VI </w:t>
            </w:r>
            <w:r w:rsidR="00951BB2">
              <w:rPr>
                <w:b/>
                <w:bCs/>
              </w:rPr>
              <w:t>–</w:t>
            </w:r>
            <w:r w:rsidR="00770717" w:rsidRPr="004B3BC9">
              <w:rPr>
                <w:b/>
                <w:bCs/>
              </w:rPr>
              <w:t xml:space="preserve"> STABILIZATOR ZEWNĘTRZNY  - SY</w:t>
            </w:r>
            <w:r>
              <w:rPr>
                <w:b/>
                <w:bCs/>
              </w:rPr>
              <w:t>S</w:t>
            </w:r>
            <w:r w:rsidR="00770717" w:rsidRPr="004B3BC9">
              <w:rPr>
                <w:b/>
                <w:bCs/>
              </w:rPr>
              <w:t xml:space="preserve">TEM „M” </w:t>
            </w:r>
          </w:p>
        </w:tc>
        <w:tc>
          <w:tcPr>
            <w:tcW w:w="708" w:type="dxa"/>
            <w:tcBorders>
              <w:top w:val="nil"/>
              <w:left w:val="nil"/>
              <w:bottom w:val="single" w:sz="4" w:space="0" w:color="auto"/>
              <w:right w:val="nil"/>
            </w:tcBorders>
            <w:noWrap/>
            <w:vAlign w:val="center"/>
          </w:tcPr>
          <w:p w14:paraId="43ED266C" w14:textId="77777777" w:rsidR="00770717" w:rsidRPr="004B3BC9" w:rsidRDefault="00770717" w:rsidP="00F5219D">
            <w:pPr>
              <w:rPr>
                <w:b/>
              </w:rPr>
            </w:pPr>
          </w:p>
        </w:tc>
      </w:tr>
      <w:tr w:rsidR="00770717" w:rsidRPr="004B3BC9" w14:paraId="662EC64F" w14:textId="77777777" w:rsidTr="00F5219D">
        <w:trPr>
          <w:trHeight w:val="70"/>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tcPr>
          <w:p w14:paraId="057B24E0" w14:textId="77777777" w:rsidR="00770717" w:rsidRPr="004B3BC9" w:rsidRDefault="00770717" w:rsidP="00F5219D">
            <w:pPr>
              <w:jc w:val="center"/>
              <w:rPr>
                <w:b/>
                <w:bCs/>
              </w:rPr>
            </w:pPr>
            <w:r w:rsidRPr="004B3BC9">
              <w:rPr>
                <w:b/>
                <w:bCs/>
              </w:rPr>
              <w:t>Lp.</w:t>
            </w:r>
          </w:p>
        </w:tc>
        <w:tc>
          <w:tcPr>
            <w:tcW w:w="2268" w:type="dxa"/>
            <w:tcBorders>
              <w:top w:val="single" w:sz="4" w:space="0" w:color="auto"/>
              <w:left w:val="nil"/>
              <w:bottom w:val="single" w:sz="4" w:space="0" w:color="auto"/>
              <w:right w:val="single" w:sz="4" w:space="0" w:color="auto"/>
            </w:tcBorders>
            <w:shd w:val="clear" w:color="auto" w:fill="D9D9D9"/>
            <w:vAlign w:val="center"/>
          </w:tcPr>
          <w:p w14:paraId="60425840" w14:textId="77777777" w:rsidR="00770717" w:rsidRPr="004B3BC9" w:rsidRDefault="00770717" w:rsidP="00F5219D">
            <w:pPr>
              <w:jc w:val="center"/>
              <w:rPr>
                <w:b/>
                <w:bCs/>
              </w:rPr>
            </w:pPr>
            <w:r w:rsidRPr="004B3BC9">
              <w:rPr>
                <w:b/>
                <w:bCs/>
              </w:rPr>
              <w:t>Nazwa przedmiotu zamówienia</w:t>
            </w:r>
          </w:p>
        </w:tc>
        <w:tc>
          <w:tcPr>
            <w:tcW w:w="7088" w:type="dxa"/>
            <w:tcBorders>
              <w:top w:val="single" w:sz="4" w:space="0" w:color="auto"/>
              <w:left w:val="nil"/>
              <w:bottom w:val="single" w:sz="4" w:space="0" w:color="auto"/>
              <w:right w:val="single" w:sz="4" w:space="0" w:color="auto"/>
            </w:tcBorders>
            <w:shd w:val="clear" w:color="auto" w:fill="D9D9D9"/>
            <w:vAlign w:val="center"/>
          </w:tcPr>
          <w:p w14:paraId="6C4075E6" w14:textId="77777777" w:rsidR="00770717" w:rsidRPr="004B3BC9" w:rsidRDefault="00770717" w:rsidP="00F5219D">
            <w:pPr>
              <w:jc w:val="center"/>
              <w:rPr>
                <w:b/>
                <w:bCs/>
              </w:rPr>
            </w:pPr>
            <w:r w:rsidRPr="004B3BC9">
              <w:rPr>
                <w:b/>
                <w:bCs/>
              </w:rPr>
              <w:t>Opis przedmiotu zamówienia</w:t>
            </w:r>
          </w:p>
        </w:tc>
        <w:tc>
          <w:tcPr>
            <w:tcW w:w="708" w:type="dxa"/>
            <w:tcBorders>
              <w:top w:val="single" w:sz="4" w:space="0" w:color="auto"/>
              <w:left w:val="nil"/>
              <w:bottom w:val="single" w:sz="4" w:space="0" w:color="auto"/>
              <w:right w:val="single" w:sz="4" w:space="0" w:color="auto"/>
            </w:tcBorders>
            <w:shd w:val="clear" w:color="auto" w:fill="D9D9D9"/>
            <w:vAlign w:val="center"/>
          </w:tcPr>
          <w:p w14:paraId="7FF7F2E9" w14:textId="77777777" w:rsidR="00770717" w:rsidRPr="004B3BC9" w:rsidRDefault="00770717" w:rsidP="00F5219D">
            <w:pPr>
              <w:jc w:val="center"/>
              <w:rPr>
                <w:b/>
                <w:bCs/>
              </w:rPr>
            </w:pPr>
            <w:r w:rsidRPr="004B3BC9">
              <w:rPr>
                <w:b/>
                <w:bCs/>
              </w:rPr>
              <w:t>J.m.</w:t>
            </w:r>
          </w:p>
        </w:tc>
      </w:tr>
      <w:tr w:rsidR="00770717" w:rsidRPr="004B3BC9" w14:paraId="48A68191"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2B7AB3AB" w14:textId="77777777" w:rsidR="00770717" w:rsidRPr="004B3BC9" w:rsidRDefault="00770717" w:rsidP="00F5219D">
            <w:pPr>
              <w:jc w:val="center"/>
              <w:rPr>
                <w:b/>
              </w:rPr>
            </w:pPr>
            <w:r w:rsidRPr="004B3BC9">
              <w:rPr>
                <w:b/>
              </w:rPr>
              <w:t>1</w:t>
            </w:r>
          </w:p>
        </w:tc>
        <w:tc>
          <w:tcPr>
            <w:tcW w:w="2268" w:type="dxa"/>
            <w:tcBorders>
              <w:top w:val="single" w:sz="4" w:space="0" w:color="auto"/>
              <w:left w:val="nil"/>
              <w:bottom w:val="single" w:sz="4" w:space="0" w:color="auto"/>
              <w:right w:val="single" w:sz="4" w:space="0" w:color="auto"/>
            </w:tcBorders>
            <w:vAlign w:val="center"/>
          </w:tcPr>
          <w:p w14:paraId="1D4B8156" w14:textId="7E0E03E6" w:rsidR="00770717" w:rsidRPr="004B3BC9" w:rsidRDefault="00770717" w:rsidP="00F5219D">
            <w:pPr>
              <w:rPr>
                <w:b/>
              </w:rPr>
            </w:pPr>
            <w:r w:rsidRPr="004B3BC9">
              <w:rPr>
                <w:b/>
              </w:rPr>
              <w:t xml:space="preserve">Łączniki pręt </w:t>
            </w:r>
            <w:r w:rsidR="00951BB2">
              <w:rPr>
                <w:b/>
              </w:rPr>
              <w:t>–</w:t>
            </w:r>
            <w:r w:rsidRPr="004B3BC9">
              <w:rPr>
                <w:b/>
              </w:rPr>
              <w:t xml:space="preserve"> </w:t>
            </w:r>
            <w:proofErr w:type="spellStart"/>
            <w:r w:rsidRPr="004B3BC9">
              <w:rPr>
                <w:b/>
              </w:rPr>
              <w:t>grotowkręt</w:t>
            </w:r>
            <w:proofErr w:type="spellEnd"/>
          </w:p>
        </w:tc>
        <w:tc>
          <w:tcPr>
            <w:tcW w:w="7088" w:type="dxa"/>
            <w:tcBorders>
              <w:top w:val="single" w:sz="4" w:space="0" w:color="auto"/>
              <w:left w:val="single" w:sz="4" w:space="0" w:color="auto"/>
              <w:bottom w:val="single" w:sz="4" w:space="0" w:color="auto"/>
              <w:right w:val="single" w:sz="4" w:space="0" w:color="auto"/>
            </w:tcBorders>
          </w:tcPr>
          <w:p w14:paraId="74AD8E64" w14:textId="548B468D" w:rsidR="00770717" w:rsidRPr="004B3BC9" w:rsidRDefault="00770717" w:rsidP="00F5219D">
            <w:r w:rsidRPr="004B3BC9">
              <w:t xml:space="preserve">Łączniki pręt </w:t>
            </w:r>
            <w:r w:rsidR="00951BB2">
              <w:t>–</w:t>
            </w:r>
            <w:r w:rsidRPr="004B3BC9">
              <w:t xml:space="preserve"> </w:t>
            </w:r>
            <w:proofErr w:type="spellStart"/>
            <w:r w:rsidRPr="004B3BC9">
              <w:t>grotowkręt</w:t>
            </w:r>
            <w:proofErr w:type="spellEnd"/>
            <w:r w:rsidRPr="004B3BC9">
              <w:t xml:space="preserve"> </w:t>
            </w:r>
            <w:r w:rsidR="00951BB2">
              <w:t>–</w:t>
            </w:r>
            <w:r w:rsidRPr="004B3BC9">
              <w:t xml:space="preserve"> wyposażony w system wstępnego mocowania, umożliwiający dowolne blokowanie elementów wobec siebie w zakresie 360°</w:t>
            </w:r>
          </w:p>
        </w:tc>
        <w:tc>
          <w:tcPr>
            <w:tcW w:w="708" w:type="dxa"/>
            <w:tcBorders>
              <w:top w:val="single" w:sz="4" w:space="0" w:color="auto"/>
              <w:left w:val="single" w:sz="4" w:space="0" w:color="auto"/>
              <w:bottom w:val="single" w:sz="4" w:space="0" w:color="auto"/>
              <w:right w:val="single" w:sz="4" w:space="0" w:color="auto"/>
            </w:tcBorders>
            <w:vAlign w:val="center"/>
          </w:tcPr>
          <w:p w14:paraId="413C7D7A" w14:textId="77777777" w:rsidR="00770717" w:rsidRPr="004B3BC9" w:rsidRDefault="00770717" w:rsidP="00F5219D">
            <w:pPr>
              <w:jc w:val="center"/>
            </w:pPr>
            <w:r w:rsidRPr="004B3BC9">
              <w:t>szt.</w:t>
            </w:r>
          </w:p>
        </w:tc>
      </w:tr>
      <w:tr w:rsidR="00770717" w:rsidRPr="004B3BC9" w14:paraId="397971F0"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36C5861F" w14:textId="77777777" w:rsidR="00770717" w:rsidRPr="004B3BC9" w:rsidRDefault="00770717" w:rsidP="00F5219D">
            <w:pPr>
              <w:jc w:val="center"/>
              <w:rPr>
                <w:b/>
              </w:rPr>
            </w:pPr>
            <w:r w:rsidRPr="004B3BC9">
              <w:rPr>
                <w:b/>
              </w:rPr>
              <w:t>2</w:t>
            </w:r>
          </w:p>
        </w:tc>
        <w:tc>
          <w:tcPr>
            <w:tcW w:w="2268" w:type="dxa"/>
            <w:tcBorders>
              <w:top w:val="single" w:sz="4" w:space="0" w:color="auto"/>
              <w:left w:val="nil"/>
              <w:bottom w:val="single" w:sz="4" w:space="0" w:color="auto"/>
              <w:right w:val="single" w:sz="4" w:space="0" w:color="auto"/>
            </w:tcBorders>
            <w:vAlign w:val="center"/>
          </w:tcPr>
          <w:p w14:paraId="52B7230F" w14:textId="77777777" w:rsidR="00770717" w:rsidRPr="004B3BC9" w:rsidRDefault="00770717" w:rsidP="00F5219D">
            <w:pPr>
              <w:rPr>
                <w:b/>
              </w:rPr>
            </w:pPr>
            <w:r w:rsidRPr="004B3BC9">
              <w:rPr>
                <w:b/>
              </w:rPr>
              <w:t>Łączniki pręt – pręt</w:t>
            </w:r>
          </w:p>
        </w:tc>
        <w:tc>
          <w:tcPr>
            <w:tcW w:w="7088" w:type="dxa"/>
            <w:tcBorders>
              <w:top w:val="single" w:sz="4" w:space="0" w:color="auto"/>
              <w:left w:val="single" w:sz="4" w:space="0" w:color="auto"/>
              <w:bottom w:val="single" w:sz="4" w:space="0" w:color="auto"/>
              <w:right w:val="single" w:sz="4" w:space="0" w:color="auto"/>
            </w:tcBorders>
          </w:tcPr>
          <w:p w14:paraId="56C8E172" w14:textId="72074195" w:rsidR="00770717" w:rsidRPr="004B3BC9" w:rsidRDefault="00770717" w:rsidP="00F5219D">
            <w:r w:rsidRPr="004B3BC9">
              <w:t xml:space="preserve">Łączniki pręt – pręt </w:t>
            </w:r>
            <w:r w:rsidR="00951BB2">
              <w:t>–</w:t>
            </w:r>
            <w:r w:rsidRPr="004B3BC9">
              <w:t xml:space="preserve"> wyposażone w system wstępnego mocowania, umożliwiające dowolne blokowanie elementów wobec siebie w zakresie 360°</w:t>
            </w:r>
          </w:p>
        </w:tc>
        <w:tc>
          <w:tcPr>
            <w:tcW w:w="708" w:type="dxa"/>
            <w:tcBorders>
              <w:top w:val="single" w:sz="4" w:space="0" w:color="auto"/>
              <w:left w:val="single" w:sz="4" w:space="0" w:color="auto"/>
              <w:bottom w:val="single" w:sz="4" w:space="0" w:color="auto"/>
              <w:right w:val="single" w:sz="4" w:space="0" w:color="auto"/>
            </w:tcBorders>
            <w:vAlign w:val="center"/>
          </w:tcPr>
          <w:p w14:paraId="737DBAF0" w14:textId="77777777" w:rsidR="00770717" w:rsidRPr="004B3BC9" w:rsidRDefault="00770717" w:rsidP="00F5219D">
            <w:pPr>
              <w:jc w:val="center"/>
            </w:pPr>
            <w:r w:rsidRPr="004B3BC9">
              <w:t>szt.</w:t>
            </w:r>
          </w:p>
        </w:tc>
      </w:tr>
      <w:tr w:rsidR="00770717" w:rsidRPr="004B3BC9" w14:paraId="2569EFE7"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0314DBA2" w14:textId="77777777" w:rsidR="00770717" w:rsidRPr="004B3BC9" w:rsidRDefault="00770717" w:rsidP="00F5219D">
            <w:pPr>
              <w:jc w:val="center"/>
              <w:rPr>
                <w:b/>
              </w:rPr>
            </w:pPr>
            <w:r w:rsidRPr="004B3BC9">
              <w:rPr>
                <w:b/>
              </w:rPr>
              <w:t>3</w:t>
            </w:r>
          </w:p>
        </w:tc>
        <w:tc>
          <w:tcPr>
            <w:tcW w:w="2268" w:type="dxa"/>
            <w:tcBorders>
              <w:top w:val="single" w:sz="4" w:space="0" w:color="auto"/>
              <w:left w:val="nil"/>
              <w:bottom w:val="single" w:sz="4" w:space="0" w:color="auto"/>
              <w:right w:val="single" w:sz="4" w:space="0" w:color="auto"/>
            </w:tcBorders>
            <w:vAlign w:val="center"/>
          </w:tcPr>
          <w:p w14:paraId="523A885A" w14:textId="77777777" w:rsidR="00770717" w:rsidRPr="004B3BC9" w:rsidRDefault="00770717" w:rsidP="00F5219D">
            <w:pPr>
              <w:rPr>
                <w:b/>
              </w:rPr>
            </w:pPr>
            <w:r w:rsidRPr="004B3BC9">
              <w:rPr>
                <w:b/>
              </w:rPr>
              <w:t>Pręty wykonane z włókna węglowego</w:t>
            </w:r>
          </w:p>
        </w:tc>
        <w:tc>
          <w:tcPr>
            <w:tcW w:w="7088" w:type="dxa"/>
            <w:tcBorders>
              <w:top w:val="single" w:sz="4" w:space="0" w:color="auto"/>
              <w:left w:val="single" w:sz="4" w:space="0" w:color="auto"/>
              <w:bottom w:val="single" w:sz="4" w:space="0" w:color="auto"/>
              <w:right w:val="single" w:sz="4" w:space="0" w:color="auto"/>
            </w:tcBorders>
          </w:tcPr>
          <w:p w14:paraId="2A8DCEDF" w14:textId="77777777" w:rsidR="00770717" w:rsidRPr="004B3BC9" w:rsidRDefault="00770717" w:rsidP="00F5219D">
            <w:r w:rsidRPr="004B3BC9">
              <w:t>Pręty wykonane z włókna węglowego, bezpieczne dla rezonansu magnetycznego, przezierne dla promieni RTG o średnicy Ø8mm,  o długościach w zakresie 120-400 mm</w:t>
            </w:r>
          </w:p>
        </w:tc>
        <w:tc>
          <w:tcPr>
            <w:tcW w:w="708" w:type="dxa"/>
            <w:tcBorders>
              <w:top w:val="single" w:sz="4" w:space="0" w:color="auto"/>
              <w:left w:val="single" w:sz="4" w:space="0" w:color="auto"/>
              <w:bottom w:val="single" w:sz="4" w:space="0" w:color="auto"/>
              <w:right w:val="single" w:sz="4" w:space="0" w:color="auto"/>
            </w:tcBorders>
            <w:vAlign w:val="center"/>
          </w:tcPr>
          <w:p w14:paraId="1D461A41" w14:textId="77777777" w:rsidR="00770717" w:rsidRPr="004B3BC9" w:rsidRDefault="00770717" w:rsidP="00F5219D">
            <w:pPr>
              <w:jc w:val="center"/>
            </w:pPr>
            <w:r w:rsidRPr="004B3BC9">
              <w:t>szt.</w:t>
            </w:r>
          </w:p>
        </w:tc>
      </w:tr>
      <w:tr w:rsidR="00770717" w:rsidRPr="004B3BC9" w14:paraId="501BA62B"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6C2544E9" w14:textId="77777777" w:rsidR="00770717" w:rsidRPr="004B3BC9" w:rsidRDefault="00770717" w:rsidP="00F5219D">
            <w:pPr>
              <w:jc w:val="center"/>
              <w:rPr>
                <w:b/>
              </w:rPr>
            </w:pPr>
            <w:r w:rsidRPr="004B3BC9">
              <w:rPr>
                <w:b/>
              </w:rPr>
              <w:t>4</w:t>
            </w:r>
          </w:p>
        </w:tc>
        <w:tc>
          <w:tcPr>
            <w:tcW w:w="2268" w:type="dxa"/>
            <w:tcBorders>
              <w:top w:val="single" w:sz="4" w:space="0" w:color="auto"/>
              <w:left w:val="nil"/>
              <w:bottom w:val="single" w:sz="4" w:space="0" w:color="auto"/>
              <w:right w:val="single" w:sz="4" w:space="0" w:color="auto"/>
            </w:tcBorders>
            <w:vAlign w:val="center"/>
          </w:tcPr>
          <w:p w14:paraId="6CD1903C" w14:textId="77777777" w:rsidR="00770717" w:rsidRPr="004B3BC9" w:rsidRDefault="00770717" w:rsidP="00F5219D">
            <w:pPr>
              <w:rPr>
                <w:b/>
              </w:rPr>
            </w:pPr>
            <w:proofErr w:type="spellStart"/>
            <w:r w:rsidRPr="004B3BC9">
              <w:rPr>
                <w:b/>
              </w:rPr>
              <w:t>Grotowkręty</w:t>
            </w:r>
            <w:proofErr w:type="spellEnd"/>
            <w:r w:rsidRPr="004B3BC9">
              <w:rPr>
                <w:b/>
              </w:rPr>
              <w:t xml:space="preserve"> </w:t>
            </w:r>
            <w:proofErr w:type="spellStart"/>
            <w:r w:rsidRPr="004B3BC9">
              <w:rPr>
                <w:b/>
              </w:rPr>
              <w:t>Schanza</w:t>
            </w:r>
            <w:proofErr w:type="spellEnd"/>
            <w:r w:rsidRPr="004B3BC9">
              <w:rPr>
                <w:b/>
              </w:rPr>
              <w:t xml:space="preserve"> </w:t>
            </w:r>
            <w:r w:rsidRPr="004B3BC9">
              <w:rPr>
                <w:b/>
              </w:rPr>
              <w:br/>
              <w:t>(o średnicach Ø3 mm, Ø4mm, Ø5 mm)</w:t>
            </w:r>
          </w:p>
        </w:tc>
        <w:tc>
          <w:tcPr>
            <w:tcW w:w="7088" w:type="dxa"/>
            <w:tcBorders>
              <w:top w:val="single" w:sz="4" w:space="0" w:color="auto"/>
              <w:left w:val="single" w:sz="4" w:space="0" w:color="auto"/>
              <w:bottom w:val="single" w:sz="4" w:space="0" w:color="auto"/>
              <w:right w:val="single" w:sz="4" w:space="0" w:color="auto"/>
            </w:tcBorders>
            <w:vAlign w:val="center"/>
          </w:tcPr>
          <w:p w14:paraId="3E9735B9" w14:textId="77777777" w:rsidR="00770717" w:rsidRPr="004B3BC9" w:rsidRDefault="00770717" w:rsidP="00F5219D">
            <w:proofErr w:type="spellStart"/>
            <w:r w:rsidRPr="004B3BC9">
              <w:t>Grotowkręty</w:t>
            </w:r>
            <w:proofErr w:type="spellEnd"/>
            <w:r w:rsidRPr="004B3BC9">
              <w:t xml:space="preserve"> </w:t>
            </w:r>
            <w:proofErr w:type="spellStart"/>
            <w:r w:rsidRPr="004B3BC9">
              <w:t>Schanza</w:t>
            </w:r>
            <w:proofErr w:type="spellEnd"/>
            <w:r w:rsidRPr="004B3BC9">
              <w:t xml:space="preserve"> o średnicach Ø3 mm, Ø4mm, Ø5 mm, materiał stal/tytan</w:t>
            </w:r>
          </w:p>
        </w:tc>
        <w:tc>
          <w:tcPr>
            <w:tcW w:w="708" w:type="dxa"/>
            <w:tcBorders>
              <w:top w:val="single" w:sz="4" w:space="0" w:color="auto"/>
              <w:left w:val="single" w:sz="4" w:space="0" w:color="auto"/>
              <w:bottom w:val="single" w:sz="4" w:space="0" w:color="auto"/>
              <w:right w:val="single" w:sz="4" w:space="0" w:color="auto"/>
            </w:tcBorders>
            <w:vAlign w:val="center"/>
          </w:tcPr>
          <w:p w14:paraId="49F4D1A6" w14:textId="77777777" w:rsidR="00770717" w:rsidRPr="004B3BC9" w:rsidRDefault="00770717" w:rsidP="00F5219D">
            <w:pPr>
              <w:jc w:val="center"/>
            </w:pPr>
            <w:r w:rsidRPr="004B3BC9">
              <w:t>szt.</w:t>
            </w:r>
          </w:p>
        </w:tc>
      </w:tr>
    </w:tbl>
    <w:p w14:paraId="4FC2A9CB" w14:textId="77777777" w:rsidR="00770717" w:rsidRPr="004B3BC9" w:rsidRDefault="00770717" w:rsidP="00770717"/>
    <w:tbl>
      <w:tblPr>
        <w:tblW w:w="10632" w:type="dxa"/>
        <w:tblInd w:w="-356" w:type="dxa"/>
        <w:tblCellMar>
          <w:left w:w="70" w:type="dxa"/>
          <w:right w:w="70" w:type="dxa"/>
        </w:tblCellMar>
        <w:tblLook w:val="0000" w:firstRow="0" w:lastRow="0" w:firstColumn="0" w:lastColumn="0" w:noHBand="0" w:noVBand="0"/>
      </w:tblPr>
      <w:tblGrid>
        <w:gridCol w:w="568"/>
        <w:gridCol w:w="2268"/>
        <w:gridCol w:w="7088"/>
        <w:gridCol w:w="708"/>
      </w:tblGrid>
      <w:tr w:rsidR="00770717" w:rsidRPr="004B3BC9" w14:paraId="401CB72F" w14:textId="77777777" w:rsidTr="00F5219D">
        <w:trPr>
          <w:trHeight w:val="255"/>
        </w:trPr>
        <w:tc>
          <w:tcPr>
            <w:tcW w:w="9924" w:type="dxa"/>
            <w:gridSpan w:val="3"/>
            <w:tcBorders>
              <w:top w:val="nil"/>
              <w:left w:val="nil"/>
              <w:bottom w:val="single" w:sz="4" w:space="0" w:color="auto"/>
              <w:right w:val="nil"/>
            </w:tcBorders>
            <w:noWrap/>
            <w:vAlign w:val="center"/>
          </w:tcPr>
          <w:p w14:paraId="79F8B958" w14:textId="48B4E485" w:rsidR="00770717" w:rsidRPr="004B3BC9" w:rsidRDefault="0061569D" w:rsidP="00F5219D">
            <w:pPr>
              <w:rPr>
                <w:b/>
              </w:rPr>
            </w:pPr>
            <w:r>
              <w:rPr>
                <w:b/>
                <w:bCs/>
              </w:rPr>
              <w:t>Pakiet</w:t>
            </w:r>
            <w:r w:rsidR="00770717" w:rsidRPr="004B3BC9">
              <w:rPr>
                <w:b/>
                <w:bCs/>
              </w:rPr>
              <w:t xml:space="preserve"> VII - MODUŁOWY SYSTEM TYPU SUTURELASSO</w:t>
            </w:r>
          </w:p>
        </w:tc>
        <w:tc>
          <w:tcPr>
            <w:tcW w:w="708" w:type="dxa"/>
            <w:tcBorders>
              <w:top w:val="nil"/>
              <w:left w:val="nil"/>
              <w:bottom w:val="single" w:sz="4" w:space="0" w:color="auto"/>
              <w:right w:val="nil"/>
            </w:tcBorders>
            <w:noWrap/>
            <w:vAlign w:val="center"/>
          </w:tcPr>
          <w:p w14:paraId="55EB54B0" w14:textId="77777777" w:rsidR="00770717" w:rsidRPr="004B3BC9" w:rsidRDefault="00770717" w:rsidP="00F5219D">
            <w:pPr>
              <w:rPr>
                <w:b/>
              </w:rPr>
            </w:pPr>
          </w:p>
        </w:tc>
      </w:tr>
      <w:tr w:rsidR="00770717" w:rsidRPr="004B3BC9" w14:paraId="7470CA77" w14:textId="77777777" w:rsidTr="00F5219D">
        <w:trPr>
          <w:trHeight w:val="70"/>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tcPr>
          <w:p w14:paraId="28AC5859" w14:textId="77777777" w:rsidR="00770717" w:rsidRPr="004B3BC9" w:rsidRDefault="00770717" w:rsidP="00F5219D">
            <w:pPr>
              <w:jc w:val="center"/>
              <w:rPr>
                <w:b/>
                <w:bCs/>
              </w:rPr>
            </w:pPr>
            <w:r w:rsidRPr="004B3BC9">
              <w:rPr>
                <w:b/>
                <w:bCs/>
              </w:rPr>
              <w:t>Lp.</w:t>
            </w:r>
          </w:p>
        </w:tc>
        <w:tc>
          <w:tcPr>
            <w:tcW w:w="2268" w:type="dxa"/>
            <w:tcBorders>
              <w:top w:val="single" w:sz="4" w:space="0" w:color="auto"/>
              <w:left w:val="nil"/>
              <w:bottom w:val="single" w:sz="4" w:space="0" w:color="auto"/>
              <w:right w:val="single" w:sz="4" w:space="0" w:color="auto"/>
            </w:tcBorders>
            <w:shd w:val="clear" w:color="auto" w:fill="D9D9D9"/>
            <w:vAlign w:val="center"/>
          </w:tcPr>
          <w:p w14:paraId="76C612BD" w14:textId="77777777" w:rsidR="00770717" w:rsidRPr="004B3BC9" w:rsidRDefault="00770717" w:rsidP="00F5219D">
            <w:pPr>
              <w:jc w:val="center"/>
              <w:rPr>
                <w:b/>
                <w:bCs/>
              </w:rPr>
            </w:pPr>
            <w:r w:rsidRPr="004B3BC9">
              <w:rPr>
                <w:b/>
                <w:bCs/>
              </w:rPr>
              <w:t>Nazwa przedmiotu zamówienia</w:t>
            </w:r>
          </w:p>
        </w:tc>
        <w:tc>
          <w:tcPr>
            <w:tcW w:w="7088" w:type="dxa"/>
            <w:tcBorders>
              <w:top w:val="single" w:sz="4" w:space="0" w:color="auto"/>
              <w:left w:val="nil"/>
              <w:bottom w:val="single" w:sz="4" w:space="0" w:color="auto"/>
              <w:right w:val="single" w:sz="4" w:space="0" w:color="auto"/>
            </w:tcBorders>
            <w:shd w:val="clear" w:color="auto" w:fill="D9D9D9"/>
            <w:vAlign w:val="center"/>
          </w:tcPr>
          <w:p w14:paraId="27C9D6A5" w14:textId="77777777" w:rsidR="00770717" w:rsidRPr="004B3BC9" w:rsidRDefault="00770717" w:rsidP="00F5219D">
            <w:pPr>
              <w:jc w:val="center"/>
              <w:rPr>
                <w:b/>
                <w:bCs/>
              </w:rPr>
            </w:pPr>
            <w:r w:rsidRPr="004B3BC9">
              <w:rPr>
                <w:b/>
                <w:bCs/>
              </w:rPr>
              <w:t>Opis przedmiotu zamówienia</w:t>
            </w:r>
          </w:p>
        </w:tc>
        <w:tc>
          <w:tcPr>
            <w:tcW w:w="708" w:type="dxa"/>
            <w:tcBorders>
              <w:top w:val="single" w:sz="4" w:space="0" w:color="auto"/>
              <w:left w:val="nil"/>
              <w:bottom w:val="single" w:sz="4" w:space="0" w:color="auto"/>
              <w:right w:val="single" w:sz="4" w:space="0" w:color="auto"/>
            </w:tcBorders>
            <w:shd w:val="clear" w:color="auto" w:fill="D9D9D9"/>
            <w:vAlign w:val="center"/>
          </w:tcPr>
          <w:p w14:paraId="053C46B2" w14:textId="77777777" w:rsidR="00770717" w:rsidRPr="004B3BC9" w:rsidRDefault="00770717" w:rsidP="00F5219D">
            <w:pPr>
              <w:jc w:val="center"/>
              <w:rPr>
                <w:b/>
                <w:bCs/>
              </w:rPr>
            </w:pPr>
            <w:r w:rsidRPr="004B3BC9">
              <w:rPr>
                <w:b/>
                <w:bCs/>
              </w:rPr>
              <w:t>J.m.</w:t>
            </w:r>
          </w:p>
        </w:tc>
      </w:tr>
      <w:tr w:rsidR="00770717" w:rsidRPr="004B3BC9" w14:paraId="695EBE1E"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26143317" w14:textId="77777777" w:rsidR="00770717" w:rsidRPr="004B3BC9" w:rsidRDefault="00770717" w:rsidP="00F5219D">
            <w:pPr>
              <w:jc w:val="center"/>
              <w:rPr>
                <w:b/>
              </w:rPr>
            </w:pPr>
            <w:r w:rsidRPr="004B3BC9">
              <w:rPr>
                <w:b/>
              </w:rPr>
              <w:t>1</w:t>
            </w:r>
          </w:p>
        </w:tc>
        <w:tc>
          <w:tcPr>
            <w:tcW w:w="2268" w:type="dxa"/>
            <w:tcBorders>
              <w:top w:val="single" w:sz="4" w:space="0" w:color="auto"/>
              <w:left w:val="nil"/>
              <w:bottom w:val="single" w:sz="4" w:space="0" w:color="auto"/>
              <w:right w:val="single" w:sz="4" w:space="0" w:color="auto"/>
            </w:tcBorders>
            <w:vAlign w:val="center"/>
          </w:tcPr>
          <w:p w14:paraId="6FF8B692" w14:textId="77777777" w:rsidR="00770717" w:rsidRPr="004B3BC9" w:rsidRDefault="00770717" w:rsidP="00F5219D">
            <w:pPr>
              <w:rPr>
                <w:b/>
              </w:rPr>
            </w:pPr>
            <w:r w:rsidRPr="004B3BC9">
              <w:rPr>
                <w:b/>
              </w:rPr>
              <w:t xml:space="preserve">Modułowy system typu </w:t>
            </w:r>
            <w:proofErr w:type="spellStart"/>
            <w:r w:rsidRPr="004B3BC9">
              <w:rPr>
                <w:b/>
              </w:rPr>
              <w:t>SutureLasso</w:t>
            </w:r>
            <w:proofErr w:type="spellEnd"/>
          </w:p>
        </w:tc>
        <w:tc>
          <w:tcPr>
            <w:tcW w:w="7088" w:type="dxa"/>
            <w:tcBorders>
              <w:top w:val="single" w:sz="4" w:space="0" w:color="auto"/>
              <w:left w:val="single" w:sz="4" w:space="0" w:color="auto"/>
              <w:bottom w:val="single" w:sz="4" w:space="0" w:color="auto"/>
              <w:right w:val="single" w:sz="4" w:space="0" w:color="auto"/>
            </w:tcBorders>
          </w:tcPr>
          <w:p w14:paraId="3380E83D" w14:textId="77777777" w:rsidR="00770717" w:rsidRPr="004B3BC9" w:rsidRDefault="00770717" w:rsidP="00F5219D">
            <w:r w:rsidRPr="004B3BC9">
              <w:t xml:space="preserve">Modułowy system typu </w:t>
            </w:r>
            <w:proofErr w:type="spellStart"/>
            <w:r w:rsidRPr="004B3BC9">
              <w:t>SutureLasso</w:t>
            </w:r>
            <w:proofErr w:type="spellEnd"/>
            <w:r w:rsidRPr="004B3BC9">
              <w:t xml:space="preserve"> dedykowany do artroskopowych procedur typu </w:t>
            </w:r>
            <w:proofErr w:type="spellStart"/>
            <w:r w:rsidRPr="004B3BC9">
              <w:t>Bankart</w:t>
            </w:r>
            <w:proofErr w:type="spellEnd"/>
            <w:r w:rsidRPr="004B3BC9">
              <w:t>, SLAP oraz stożka rotatorów (szycie tkanek miękkich), składający się z wielorazowego użycia rękojeści dedykowanej do użycia z nićmi typu: PDS lub </w:t>
            </w:r>
            <w:proofErr w:type="spellStart"/>
            <w:r w:rsidRPr="004B3BC9">
              <w:t>FiberStick</w:t>
            </w:r>
            <w:proofErr w:type="spellEnd"/>
            <w:r w:rsidRPr="004B3BC9">
              <w:t xml:space="preserve"> w rozmiarze 2 manualnie przesuwanych przez rękojeść oraz zatrzaskowo montowane do rękojeści wielorazowego użycia igły.</w:t>
            </w:r>
          </w:p>
        </w:tc>
        <w:tc>
          <w:tcPr>
            <w:tcW w:w="708" w:type="dxa"/>
            <w:tcBorders>
              <w:top w:val="single" w:sz="4" w:space="0" w:color="auto"/>
              <w:left w:val="single" w:sz="4" w:space="0" w:color="auto"/>
              <w:bottom w:val="single" w:sz="4" w:space="0" w:color="auto"/>
              <w:right w:val="single" w:sz="4" w:space="0" w:color="auto"/>
            </w:tcBorders>
            <w:vAlign w:val="center"/>
          </w:tcPr>
          <w:p w14:paraId="735A46E5" w14:textId="77777777" w:rsidR="00770717" w:rsidRPr="004B3BC9" w:rsidRDefault="00770717" w:rsidP="00F5219D">
            <w:pPr>
              <w:jc w:val="center"/>
            </w:pPr>
            <w:r w:rsidRPr="004B3BC9">
              <w:t>szt.</w:t>
            </w:r>
          </w:p>
        </w:tc>
      </w:tr>
      <w:tr w:rsidR="00770717" w:rsidRPr="004B3BC9" w14:paraId="554E427D"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72B079B5" w14:textId="77777777" w:rsidR="00770717" w:rsidRPr="004B3BC9" w:rsidRDefault="00770717" w:rsidP="00F5219D">
            <w:pPr>
              <w:jc w:val="center"/>
              <w:rPr>
                <w:b/>
              </w:rPr>
            </w:pPr>
            <w:r w:rsidRPr="004B3BC9">
              <w:rPr>
                <w:b/>
              </w:rPr>
              <w:lastRenderedPageBreak/>
              <w:t>2</w:t>
            </w:r>
          </w:p>
        </w:tc>
        <w:tc>
          <w:tcPr>
            <w:tcW w:w="2268" w:type="dxa"/>
            <w:tcBorders>
              <w:top w:val="single" w:sz="4" w:space="0" w:color="auto"/>
              <w:left w:val="nil"/>
              <w:bottom w:val="single" w:sz="4" w:space="0" w:color="auto"/>
              <w:right w:val="single" w:sz="4" w:space="0" w:color="auto"/>
            </w:tcBorders>
            <w:vAlign w:val="center"/>
          </w:tcPr>
          <w:p w14:paraId="773A1BC6" w14:textId="77777777" w:rsidR="00770717" w:rsidRPr="004B3BC9" w:rsidRDefault="00770717" w:rsidP="00F5219D">
            <w:pPr>
              <w:rPr>
                <w:b/>
              </w:rPr>
            </w:pPr>
            <w:r w:rsidRPr="004B3BC9">
              <w:rPr>
                <w:b/>
              </w:rPr>
              <w:t>Anatomiczne końcówki</w:t>
            </w:r>
          </w:p>
        </w:tc>
        <w:tc>
          <w:tcPr>
            <w:tcW w:w="7088" w:type="dxa"/>
            <w:tcBorders>
              <w:top w:val="single" w:sz="4" w:space="0" w:color="auto"/>
              <w:left w:val="single" w:sz="4" w:space="0" w:color="auto"/>
              <w:bottom w:val="single" w:sz="4" w:space="0" w:color="auto"/>
              <w:right w:val="single" w:sz="4" w:space="0" w:color="auto"/>
            </w:tcBorders>
          </w:tcPr>
          <w:p w14:paraId="0B48610F" w14:textId="77777777" w:rsidR="00770717" w:rsidRPr="004B3BC9" w:rsidRDefault="00770717" w:rsidP="00F5219D">
            <w:r w:rsidRPr="004B3BC9">
              <w:t>Anatomiczne różnie wygięte końcówki wielorazowego użytku o małej średnicy zewnętrznej w rozmiarze 1,8 mm. Do wyboru igły typu: z mocnym zagięciem w prawo 25°, z mocnym zagięciem w lewo 25°.</w:t>
            </w:r>
            <w:r w:rsidRPr="004B3BC9">
              <w:rPr>
                <w:vertAlign w:val="superscript"/>
              </w:rPr>
              <w:t>.</w:t>
            </w:r>
          </w:p>
        </w:tc>
        <w:tc>
          <w:tcPr>
            <w:tcW w:w="708" w:type="dxa"/>
            <w:tcBorders>
              <w:top w:val="single" w:sz="4" w:space="0" w:color="auto"/>
              <w:left w:val="single" w:sz="4" w:space="0" w:color="auto"/>
              <w:bottom w:val="single" w:sz="4" w:space="0" w:color="auto"/>
              <w:right w:val="single" w:sz="4" w:space="0" w:color="auto"/>
            </w:tcBorders>
            <w:vAlign w:val="center"/>
          </w:tcPr>
          <w:p w14:paraId="72C0461A" w14:textId="77777777" w:rsidR="00770717" w:rsidRPr="004B3BC9" w:rsidRDefault="00770717" w:rsidP="00F5219D">
            <w:pPr>
              <w:jc w:val="center"/>
            </w:pPr>
            <w:r w:rsidRPr="004B3BC9">
              <w:t>szt.</w:t>
            </w:r>
          </w:p>
        </w:tc>
      </w:tr>
      <w:tr w:rsidR="00770717" w:rsidRPr="004B3BC9" w14:paraId="26E922D9"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365996BE" w14:textId="77777777" w:rsidR="00770717" w:rsidRPr="004B3BC9" w:rsidRDefault="00770717" w:rsidP="00F5219D">
            <w:pPr>
              <w:jc w:val="center"/>
              <w:rPr>
                <w:b/>
              </w:rPr>
            </w:pPr>
            <w:r w:rsidRPr="004B3BC9">
              <w:rPr>
                <w:b/>
              </w:rPr>
              <w:t>3</w:t>
            </w:r>
          </w:p>
        </w:tc>
        <w:tc>
          <w:tcPr>
            <w:tcW w:w="2268" w:type="dxa"/>
            <w:tcBorders>
              <w:top w:val="single" w:sz="4" w:space="0" w:color="auto"/>
              <w:left w:val="nil"/>
              <w:bottom w:val="single" w:sz="4" w:space="0" w:color="auto"/>
              <w:right w:val="single" w:sz="4" w:space="0" w:color="auto"/>
            </w:tcBorders>
            <w:vAlign w:val="center"/>
          </w:tcPr>
          <w:p w14:paraId="25F8CEFE" w14:textId="77777777" w:rsidR="00770717" w:rsidRPr="004B3BC9" w:rsidRDefault="00770717" w:rsidP="00F5219D">
            <w:pPr>
              <w:rPr>
                <w:b/>
              </w:rPr>
            </w:pPr>
            <w:r w:rsidRPr="004B3BC9">
              <w:rPr>
                <w:b/>
              </w:rPr>
              <w:t>Drut do chwytania i przeszywania nici.</w:t>
            </w:r>
          </w:p>
        </w:tc>
        <w:tc>
          <w:tcPr>
            <w:tcW w:w="7088" w:type="dxa"/>
            <w:tcBorders>
              <w:top w:val="single" w:sz="4" w:space="0" w:color="auto"/>
              <w:left w:val="single" w:sz="4" w:space="0" w:color="auto"/>
              <w:bottom w:val="single" w:sz="4" w:space="0" w:color="auto"/>
              <w:right w:val="single" w:sz="4" w:space="0" w:color="auto"/>
            </w:tcBorders>
          </w:tcPr>
          <w:p w14:paraId="5529A330" w14:textId="77777777" w:rsidR="00770717" w:rsidRPr="004B3BC9" w:rsidRDefault="00770717" w:rsidP="00F5219D">
            <w:proofErr w:type="spellStart"/>
            <w:r w:rsidRPr="004B3BC9">
              <w:t>Nitinilowy</w:t>
            </w:r>
            <w:proofErr w:type="spellEnd"/>
            <w:r w:rsidRPr="004B3BC9">
              <w:t xml:space="preserve"> drut zakończony oczkiem do użycia z systemem kaniul służący do chwytania i przeszywania nici.</w:t>
            </w:r>
          </w:p>
        </w:tc>
        <w:tc>
          <w:tcPr>
            <w:tcW w:w="708" w:type="dxa"/>
            <w:tcBorders>
              <w:top w:val="single" w:sz="4" w:space="0" w:color="auto"/>
              <w:left w:val="single" w:sz="4" w:space="0" w:color="auto"/>
              <w:bottom w:val="single" w:sz="4" w:space="0" w:color="auto"/>
              <w:right w:val="single" w:sz="4" w:space="0" w:color="auto"/>
            </w:tcBorders>
            <w:vAlign w:val="center"/>
          </w:tcPr>
          <w:p w14:paraId="39665C21" w14:textId="77777777" w:rsidR="00770717" w:rsidRPr="004B3BC9" w:rsidRDefault="00770717" w:rsidP="00F5219D">
            <w:pPr>
              <w:jc w:val="center"/>
            </w:pPr>
            <w:r w:rsidRPr="004B3BC9">
              <w:t>szt.</w:t>
            </w:r>
          </w:p>
        </w:tc>
      </w:tr>
    </w:tbl>
    <w:p w14:paraId="58EAB5E6" w14:textId="7DA69246" w:rsidR="00770717" w:rsidRDefault="00770717" w:rsidP="00770717"/>
    <w:p w14:paraId="7A4687A1" w14:textId="00B386DB" w:rsidR="0061569D" w:rsidRPr="004B3BC9" w:rsidRDefault="0061569D" w:rsidP="00770717"/>
    <w:p w14:paraId="3F5114F1" w14:textId="77777777" w:rsidR="00770717" w:rsidRPr="004B3BC9" w:rsidRDefault="00770717" w:rsidP="00770717">
      <w:pPr>
        <w:pStyle w:val="Tekstpodstawowy3"/>
        <w:ind w:left="-284"/>
        <w:jc w:val="both"/>
        <w:rPr>
          <w:b w:val="0"/>
          <w:iCs/>
          <w:sz w:val="20"/>
          <w:lang w:val="pl-PL"/>
        </w:rPr>
      </w:pPr>
    </w:p>
    <w:p w14:paraId="5E0A9133" w14:textId="4682FDF1" w:rsidR="00955007" w:rsidRPr="009B0ECD" w:rsidRDefault="00955007" w:rsidP="009B0ECD">
      <w:pPr>
        <w:pStyle w:val="Tekstpodstawowy3"/>
        <w:jc w:val="left"/>
        <w:rPr>
          <w:b w:val="0"/>
          <w:i/>
          <w:sz w:val="20"/>
          <w:lang w:val="pl-PL"/>
        </w:rPr>
      </w:pPr>
    </w:p>
    <w:sectPr w:rsidR="00955007" w:rsidRPr="009B0ECD" w:rsidSect="00942D67">
      <w:headerReference w:type="default" r:id="rId8"/>
      <w:footerReference w:type="default" r:id="rId9"/>
      <w:footerReference w:type="first" r:id="rId10"/>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2C2C" w14:textId="77777777" w:rsidR="008369C5" w:rsidRDefault="008369C5" w:rsidP="002C758C">
      <w:r>
        <w:separator/>
      </w:r>
    </w:p>
  </w:endnote>
  <w:endnote w:type="continuationSeparator" w:id="0">
    <w:p w14:paraId="22BCF274" w14:textId="77777777" w:rsidR="008369C5" w:rsidRDefault="008369C5"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54133"/>
      <w:docPartObj>
        <w:docPartGallery w:val="Page Numbers (Bottom of Page)"/>
        <w:docPartUnique/>
      </w:docPartObj>
    </w:sdtPr>
    <w:sdtEndPr/>
    <w:sdtContent>
      <w:p w14:paraId="6E7DBEE5" w14:textId="4AE0C24C" w:rsidR="008369C5" w:rsidRDefault="008369C5">
        <w:pPr>
          <w:pStyle w:val="Stopka"/>
          <w:jc w:val="right"/>
        </w:pPr>
        <w:r>
          <w:fldChar w:fldCharType="begin"/>
        </w:r>
        <w:r>
          <w:instrText>PAGE   \* MERGEFORMAT</w:instrText>
        </w:r>
        <w:r>
          <w:fldChar w:fldCharType="separate"/>
        </w:r>
        <w:r>
          <w:rPr>
            <w:noProof/>
          </w:rPr>
          <w:t>20</w:t>
        </w:r>
        <w:r>
          <w:fldChar w:fldCharType="end"/>
        </w:r>
      </w:p>
    </w:sdtContent>
  </w:sdt>
  <w:p w14:paraId="00E97F2C" w14:textId="024D556F" w:rsidR="008369C5" w:rsidRPr="009938B9" w:rsidRDefault="008369C5" w:rsidP="007277CA">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r w:rsidR="002E4A6E" w:rsidRPr="002E4A6E">
      <w:rPr>
        <w:i/>
        <w:sz w:val="18"/>
        <w:szCs w:val="18"/>
      </w:rPr>
      <w:t xml:space="preserve">Sukcesywne </w:t>
    </w:r>
    <w:r w:rsidR="007277CA" w:rsidRPr="007277CA">
      <w:rPr>
        <w:i/>
        <w:sz w:val="18"/>
        <w:szCs w:val="18"/>
      </w:rPr>
      <w:t>dostarczanie gwoździ, wkrętów oraz płytek ortopedycznych</w:t>
    </w:r>
    <w:r>
      <w:rPr>
        <w: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47868"/>
      <w:docPartObj>
        <w:docPartGallery w:val="Page Numbers (Bottom of Page)"/>
        <w:docPartUnique/>
      </w:docPartObj>
    </w:sdtPr>
    <w:sdtEndPr/>
    <w:sdtContent>
      <w:p w14:paraId="1A852510" w14:textId="3EB10373" w:rsidR="008369C5" w:rsidRDefault="008369C5">
        <w:pPr>
          <w:pStyle w:val="Stopka"/>
          <w:jc w:val="right"/>
        </w:pPr>
        <w:r>
          <w:fldChar w:fldCharType="begin"/>
        </w:r>
        <w:r>
          <w:instrText>PAGE   \* MERGEFORMAT</w:instrText>
        </w:r>
        <w:r>
          <w:fldChar w:fldCharType="separate"/>
        </w:r>
        <w:r>
          <w:rPr>
            <w:noProof/>
          </w:rPr>
          <w:t>13</w:t>
        </w:r>
        <w:r>
          <w:fldChar w:fldCharType="end"/>
        </w:r>
      </w:p>
    </w:sdtContent>
  </w:sdt>
  <w:p w14:paraId="17836A7E" w14:textId="2852CB80" w:rsidR="008369C5" w:rsidRPr="00FD0E7D" w:rsidRDefault="008369C5" w:rsidP="00342857">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DF9" w14:textId="77777777" w:rsidR="008369C5" w:rsidRDefault="008369C5" w:rsidP="002C758C">
      <w:r>
        <w:separator/>
      </w:r>
    </w:p>
  </w:footnote>
  <w:footnote w:type="continuationSeparator" w:id="0">
    <w:p w14:paraId="43B7BB2D" w14:textId="77777777" w:rsidR="008369C5" w:rsidRDefault="008369C5" w:rsidP="002C7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6CE3" w14:textId="5DF50AEB" w:rsidR="008369C5" w:rsidRPr="00D474E7" w:rsidRDefault="008369C5" w:rsidP="00B61367">
    <w:pPr>
      <w:pStyle w:val="Nagwek"/>
      <w:ind w:right="360"/>
      <w:rPr>
        <w:i/>
        <w:sz w:val="18"/>
        <w:szCs w:val="18"/>
      </w:rPr>
    </w:pPr>
    <w:r w:rsidRPr="00221A68">
      <w:rPr>
        <w:i/>
        <w:sz w:val="18"/>
        <w:szCs w:val="18"/>
      </w:rPr>
      <w:t xml:space="preserve">Numer </w:t>
    </w:r>
    <w:r w:rsidRPr="00AA34F3">
      <w:rPr>
        <w:i/>
        <w:sz w:val="18"/>
        <w:szCs w:val="18"/>
      </w:rPr>
      <w:t xml:space="preserve">postępowania: </w:t>
    </w:r>
    <w:r w:rsidR="0078705C">
      <w:rPr>
        <w:i/>
        <w:sz w:val="18"/>
        <w:szCs w:val="18"/>
      </w:rPr>
      <w:t>12</w:t>
    </w:r>
    <w:r w:rsidRPr="00AA34F3">
      <w:rPr>
        <w:i/>
        <w:sz w:val="18"/>
        <w:szCs w:val="18"/>
      </w:rPr>
      <w:t>/202</w:t>
    </w:r>
    <w:r>
      <w:rPr>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D2406E3"/>
    <w:multiLevelType w:val="hybridMultilevel"/>
    <w:tmpl w:val="4796B4E2"/>
    <w:lvl w:ilvl="0" w:tplc="F9886144">
      <w:start w:val="1"/>
      <w:numFmt w:val="decimal"/>
      <w:lvlText w:val="%1."/>
      <w:lvlJc w:val="left"/>
      <w:pPr>
        <w:tabs>
          <w:tab w:val="num" w:pos="720"/>
        </w:tabs>
        <w:ind w:left="720" w:hanging="360"/>
      </w:pPr>
      <w:rPr>
        <w:b w:val="0"/>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 w15:restartNumberingAfterBreak="0">
    <w:nsid w:val="4B3149F3"/>
    <w:multiLevelType w:val="hybridMultilevel"/>
    <w:tmpl w:val="7280FA14"/>
    <w:lvl w:ilvl="0" w:tplc="5E74EFB4">
      <w:start w:val="9"/>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A609E9"/>
    <w:multiLevelType w:val="hybridMultilevel"/>
    <w:tmpl w:val="3702CE3C"/>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934897"/>
    <w:multiLevelType w:val="hybridMultilevel"/>
    <w:tmpl w:val="8D427F1C"/>
    <w:lvl w:ilvl="0" w:tplc="3306C9FE">
      <w:start w:val="10"/>
      <w:numFmt w:val="upperLetter"/>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 w15:restartNumberingAfterBreak="0">
    <w:nsid w:val="5EBB0209"/>
    <w:multiLevelType w:val="hybridMultilevel"/>
    <w:tmpl w:val="15D267CC"/>
    <w:lvl w:ilvl="0" w:tplc="493ABDDC">
      <w:start w:val="10"/>
      <w:numFmt w:val="upperLetter"/>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B1D6D09"/>
    <w:multiLevelType w:val="hybridMultilevel"/>
    <w:tmpl w:val="EF52A79A"/>
    <w:lvl w:ilvl="0" w:tplc="83B2E87E">
      <w:start w:val="10"/>
      <w:numFmt w:val="upperLetter"/>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lvlOverride w:ilvl="0">
      <w:startOverride w:val="1"/>
    </w:lvlOverride>
  </w:num>
  <w:num w:numId="2">
    <w:abstractNumId w:val="4"/>
    <w:lvlOverride w:ilvl="0">
      <w:startOverride w:val="1"/>
    </w:lvlOverride>
  </w:num>
  <w:num w:numId="3">
    <w:abstractNumId w:val="1"/>
  </w:num>
  <w:num w:numId="4">
    <w:abstractNumId w:val="0"/>
  </w:num>
  <w:num w:numId="5">
    <w:abstractNumId w:val="2"/>
  </w:num>
  <w:num w:numId="6">
    <w:abstractNumId w:val="7"/>
  </w:num>
  <w:num w:numId="7">
    <w:abstractNumId w:val="9"/>
  </w:num>
  <w:num w:numId="8">
    <w:abstractNumId w:val="10"/>
  </w:num>
  <w:num w:numId="9">
    <w:abstractNumId w:val="5"/>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5AF"/>
    <w:rsid w:val="00001769"/>
    <w:rsid w:val="00001B88"/>
    <w:rsid w:val="0000346F"/>
    <w:rsid w:val="0000350A"/>
    <w:rsid w:val="00005410"/>
    <w:rsid w:val="00005861"/>
    <w:rsid w:val="00006290"/>
    <w:rsid w:val="0000705D"/>
    <w:rsid w:val="00007BD8"/>
    <w:rsid w:val="00007F29"/>
    <w:rsid w:val="00010505"/>
    <w:rsid w:val="00013D8F"/>
    <w:rsid w:val="000140E4"/>
    <w:rsid w:val="0001497F"/>
    <w:rsid w:val="000153DD"/>
    <w:rsid w:val="0001551D"/>
    <w:rsid w:val="0001557B"/>
    <w:rsid w:val="0002096C"/>
    <w:rsid w:val="0002103F"/>
    <w:rsid w:val="000217EA"/>
    <w:rsid w:val="00021ED2"/>
    <w:rsid w:val="000222A8"/>
    <w:rsid w:val="0002242A"/>
    <w:rsid w:val="000231CE"/>
    <w:rsid w:val="000231FC"/>
    <w:rsid w:val="000235DE"/>
    <w:rsid w:val="000237C1"/>
    <w:rsid w:val="00023AB1"/>
    <w:rsid w:val="0002590E"/>
    <w:rsid w:val="00025EEC"/>
    <w:rsid w:val="0002639D"/>
    <w:rsid w:val="00026455"/>
    <w:rsid w:val="00027B52"/>
    <w:rsid w:val="00027D16"/>
    <w:rsid w:val="00027F00"/>
    <w:rsid w:val="00031BA5"/>
    <w:rsid w:val="00034617"/>
    <w:rsid w:val="00034E47"/>
    <w:rsid w:val="00034EA6"/>
    <w:rsid w:val="000357D4"/>
    <w:rsid w:val="00036969"/>
    <w:rsid w:val="00036AA0"/>
    <w:rsid w:val="000404EA"/>
    <w:rsid w:val="000414E0"/>
    <w:rsid w:val="000421BA"/>
    <w:rsid w:val="00042A2F"/>
    <w:rsid w:val="0004409D"/>
    <w:rsid w:val="00044A95"/>
    <w:rsid w:val="00044C53"/>
    <w:rsid w:val="000453E5"/>
    <w:rsid w:val="00046802"/>
    <w:rsid w:val="00047669"/>
    <w:rsid w:val="000478EE"/>
    <w:rsid w:val="00051BEC"/>
    <w:rsid w:val="000528B2"/>
    <w:rsid w:val="000528FF"/>
    <w:rsid w:val="00052D3E"/>
    <w:rsid w:val="00053958"/>
    <w:rsid w:val="00056AF9"/>
    <w:rsid w:val="00056BED"/>
    <w:rsid w:val="00060E0F"/>
    <w:rsid w:val="000623C9"/>
    <w:rsid w:val="00063B1A"/>
    <w:rsid w:val="00063BF5"/>
    <w:rsid w:val="000645DF"/>
    <w:rsid w:val="00064AB3"/>
    <w:rsid w:val="00065105"/>
    <w:rsid w:val="00065651"/>
    <w:rsid w:val="00065BB5"/>
    <w:rsid w:val="00066137"/>
    <w:rsid w:val="0006791B"/>
    <w:rsid w:val="00067DD1"/>
    <w:rsid w:val="00070804"/>
    <w:rsid w:val="00071FC8"/>
    <w:rsid w:val="0007224B"/>
    <w:rsid w:val="0007279E"/>
    <w:rsid w:val="0007342F"/>
    <w:rsid w:val="00073635"/>
    <w:rsid w:val="00074233"/>
    <w:rsid w:val="000749B0"/>
    <w:rsid w:val="000757AE"/>
    <w:rsid w:val="00077806"/>
    <w:rsid w:val="00077979"/>
    <w:rsid w:val="00080AE5"/>
    <w:rsid w:val="00081D1E"/>
    <w:rsid w:val="00082242"/>
    <w:rsid w:val="000824AD"/>
    <w:rsid w:val="000827AA"/>
    <w:rsid w:val="00083223"/>
    <w:rsid w:val="00085069"/>
    <w:rsid w:val="0009003B"/>
    <w:rsid w:val="00090A11"/>
    <w:rsid w:val="000920C0"/>
    <w:rsid w:val="00092D46"/>
    <w:rsid w:val="00092E32"/>
    <w:rsid w:val="000935F6"/>
    <w:rsid w:val="0009489F"/>
    <w:rsid w:val="0009493C"/>
    <w:rsid w:val="00095DC2"/>
    <w:rsid w:val="00096110"/>
    <w:rsid w:val="00096D5D"/>
    <w:rsid w:val="00096F53"/>
    <w:rsid w:val="000971F8"/>
    <w:rsid w:val="00097B7C"/>
    <w:rsid w:val="000A077F"/>
    <w:rsid w:val="000A1C5F"/>
    <w:rsid w:val="000A2283"/>
    <w:rsid w:val="000A3555"/>
    <w:rsid w:val="000A3A96"/>
    <w:rsid w:val="000A5620"/>
    <w:rsid w:val="000A5B6D"/>
    <w:rsid w:val="000A61D0"/>
    <w:rsid w:val="000A698E"/>
    <w:rsid w:val="000A6D8A"/>
    <w:rsid w:val="000A73BA"/>
    <w:rsid w:val="000A7E49"/>
    <w:rsid w:val="000B0FFC"/>
    <w:rsid w:val="000B1920"/>
    <w:rsid w:val="000B1AB1"/>
    <w:rsid w:val="000B2962"/>
    <w:rsid w:val="000B2EE8"/>
    <w:rsid w:val="000B3618"/>
    <w:rsid w:val="000B4E72"/>
    <w:rsid w:val="000B554E"/>
    <w:rsid w:val="000B6B02"/>
    <w:rsid w:val="000B6E0E"/>
    <w:rsid w:val="000B6E6E"/>
    <w:rsid w:val="000B740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1EE"/>
    <w:rsid w:val="000E5318"/>
    <w:rsid w:val="000E6F03"/>
    <w:rsid w:val="000F0242"/>
    <w:rsid w:val="000F12A5"/>
    <w:rsid w:val="000F1FB2"/>
    <w:rsid w:val="000F295E"/>
    <w:rsid w:val="000F29AB"/>
    <w:rsid w:val="000F2AB9"/>
    <w:rsid w:val="000F2F48"/>
    <w:rsid w:val="000F35DB"/>
    <w:rsid w:val="000F3922"/>
    <w:rsid w:val="000F5F0C"/>
    <w:rsid w:val="000F6B70"/>
    <w:rsid w:val="000F7430"/>
    <w:rsid w:val="000F7F80"/>
    <w:rsid w:val="001008A7"/>
    <w:rsid w:val="001023D1"/>
    <w:rsid w:val="00102418"/>
    <w:rsid w:val="00103649"/>
    <w:rsid w:val="00103962"/>
    <w:rsid w:val="00104163"/>
    <w:rsid w:val="00104509"/>
    <w:rsid w:val="00104B44"/>
    <w:rsid w:val="00104DF0"/>
    <w:rsid w:val="001051EF"/>
    <w:rsid w:val="0010525F"/>
    <w:rsid w:val="00105733"/>
    <w:rsid w:val="00107562"/>
    <w:rsid w:val="0011064C"/>
    <w:rsid w:val="00110BD8"/>
    <w:rsid w:val="00112880"/>
    <w:rsid w:val="00112BBF"/>
    <w:rsid w:val="00113374"/>
    <w:rsid w:val="001137BE"/>
    <w:rsid w:val="001137E5"/>
    <w:rsid w:val="00113E04"/>
    <w:rsid w:val="001165FF"/>
    <w:rsid w:val="00116653"/>
    <w:rsid w:val="00116670"/>
    <w:rsid w:val="00117268"/>
    <w:rsid w:val="00120219"/>
    <w:rsid w:val="0012033A"/>
    <w:rsid w:val="00121A4F"/>
    <w:rsid w:val="00121DD9"/>
    <w:rsid w:val="00122509"/>
    <w:rsid w:val="00122637"/>
    <w:rsid w:val="00122DD2"/>
    <w:rsid w:val="00123063"/>
    <w:rsid w:val="00124B8E"/>
    <w:rsid w:val="00124DDA"/>
    <w:rsid w:val="001255A1"/>
    <w:rsid w:val="00125CD7"/>
    <w:rsid w:val="00126156"/>
    <w:rsid w:val="0012631F"/>
    <w:rsid w:val="0012691D"/>
    <w:rsid w:val="00126C0B"/>
    <w:rsid w:val="00127243"/>
    <w:rsid w:val="00130058"/>
    <w:rsid w:val="0013124B"/>
    <w:rsid w:val="00132032"/>
    <w:rsid w:val="0013374A"/>
    <w:rsid w:val="001351F9"/>
    <w:rsid w:val="00135624"/>
    <w:rsid w:val="00135A7E"/>
    <w:rsid w:val="00135CD7"/>
    <w:rsid w:val="00136060"/>
    <w:rsid w:val="0013646B"/>
    <w:rsid w:val="00136EA2"/>
    <w:rsid w:val="00136EFE"/>
    <w:rsid w:val="001378BE"/>
    <w:rsid w:val="00137B33"/>
    <w:rsid w:val="00137D0E"/>
    <w:rsid w:val="00137F2D"/>
    <w:rsid w:val="00140C18"/>
    <w:rsid w:val="0014167D"/>
    <w:rsid w:val="00142543"/>
    <w:rsid w:val="0014362D"/>
    <w:rsid w:val="00144001"/>
    <w:rsid w:val="00144EBF"/>
    <w:rsid w:val="00145F41"/>
    <w:rsid w:val="00146216"/>
    <w:rsid w:val="001464DB"/>
    <w:rsid w:val="00146F26"/>
    <w:rsid w:val="00147276"/>
    <w:rsid w:val="001477F1"/>
    <w:rsid w:val="00147802"/>
    <w:rsid w:val="001512F9"/>
    <w:rsid w:val="00151914"/>
    <w:rsid w:val="00151987"/>
    <w:rsid w:val="00151E1A"/>
    <w:rsid w:val="001527AE"/>
    <w:rsid w:val="00152AD9"/>
    <w:rsid w:val="00153BA9"/>
    <w:rsid w:val="00154D80"/>
    <w:rsid w:val="00155FDE"/>
    <w:rsid w:val="0015605A"/>
    <w:rsid w:val="001567AC"/>
    <w:rsid w:val="001574DD"/>
    <w:rsid w:val="00157BD8"/>
    <w:rsid w:val="00157CF1"/>
    <w:rsid w:val="00157F27"/>
    <w:rsid w:val="00157FD7"/>
    <w:rsid w:val="001601D9"/>
    <w:rsid w:val="00160777"/>
    <w:rsid w:val="001618B9"/>
    <w:rsid w:val="00162497"/>
    <w:rsid w:val="00162DEA"/>
    <w:rsid w:val="00163587"/>
    <w:rsid w:val="00164D15"/>
    <w:rsid w:val="00164D1A"/>
    <w:rsid w:val="001662CB"/>
    <w:rsid w:val="00166739"/>
    <w:rsid w:val="00171ACC"/>
    <w:rsid w:val="00171F95"/>
    <w:rsid w:val="001720A5"/>
    <w:rsid w:val="0017228C"/>
    <w:rsid w:val="00172E2B"/>
    <w:rsid w:val="001738DE"/>
    <w:rsid w:val="00173AED"/>
    <w:rsid w:val="00174493"/>
    <w:rsid w:val="00174A6A"/>
    <w:rsid w:val="00174E1B"/>
    <w:rsid w:val="0017648B"/>
    <w:rsid w:val="001765AD"/>
    <w:rsid w:val="00176D5D"/>
    <w:rsid w:val="001775AD"/>
    <w:rsid w:val="0017778E"/>
    <w:rsid w:val="001803DF"/>
    <w:rsid w:val="00180563"/>
    <w:rsid w:val="00180601"/>
    <w:rsid w:val="001807FC"/>
    <w:rsid w:val="00180BCF"/>
    <w:rsid w:val="00180C2D"/>
    <w:rsid w:val="00181557"/>
    <w:rsid w:val="00181918"/>
    <w:rsid w:val="00181C92"/>
    <w:rsid w:val="001835D5"/>
    <w:rsid w:val="00183604"/>
    <w:rsid w:val="00183624"/>
    <w:rsid w:val="0018403A"/>
    <w:rsid w:val="0018406E"/>
    <w:rsid w:val="00184845"/>
    <w:rsid w:val="00184CFD"/>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7EA"/>
    <w:rsid w:val="00194E62"/>
    <w:rsid w:val="00195B72"/>
    <w:rsid w:val="0019666D"/>
    <w:rsid w:val="001966E7"/>
    <w:rsid w:val="00196C41"/>
    <w:rsid w:val="001A0C73"/>
    <w:rsid w:val="001A0E0D"/>
    <w:rsid w:val="001A1BA1"/>
    <w:rsid w:val="001A1E0A"/>
    <w:rsid w:val="001A26C6"/>
    <w:rsid w:val="001A2F2B"/>
    <w:rsid w:val="001A3100"/>
    <w:rsid w:val="001A31C6"/>
    <w:rsid w:val="001A32FF"/>
    <w:rsid w:val="001A3695"/>
    <w:rsid w:val="001A39E3"/>
    <w:rsid w:val="001A4522"/>
    <w:rsid w:val="001A4CC9"/>
    <w:rsid w:val="001A5F6C"/>
    <w:rsid w:val="001A67B9"/>
    <w:rsid w:val="001A6CEB"/>
    <w:rsid w:val="001A6E12"/>
    <w:rsid w:val="001A7ECE"/>
    <w:rsid w:val="001B1488"/>
    <w:rsid w:val="001B17AB"/>
    <w:rsid w:val="001B21B2"/>
    <w:rsid w:val="001B3553"/>
    <w:rsid w:val="001B38EA"/>
    <w:rsid w:val="001B39F0"/>
    <w:rsid w:val="001B4939"/>
    <w:rsid w:val="001B5226"/>
    <w:rsid w:val="001B5517"/>
    <w:rsid w:val="001B6798"/>
    <w:rsid w:val="001B6F80"/>
    <w:rsid w:val="001B7EEC"/>
    <w:rsid w:val="001C0229"/>
    <w:rsid w:val="001C08CB"/>
    <w:rsid w:val="001C0FA3"/>
    <w:rsid w:val="001C10E9"/>
    <w:rsid w:val="001C2C96"/>
    <w:rsid w:val="001C2D63"/>
    <w:rsid w:val="001C32CB"/>
    <w:rsid w:val="001C3343"/>
    <w:rsid w:val="001C334C"/>
    <w:rsid w:val="001C363D"/>
    <w:rsid w:val="001C3AE1"/>
    <w:rsid w:val="001C3F32"/>
    <w:rsid w:val="001C5142"/>
    <w:rsid w:val="001C5BC2"/>
    <w:rsid w:val="001C5E45"/>
    <w:rsid w:val="001C7F97"/>
    <w:rsid w:val="001D05AA"/>
    <w:rsid w:val="001D103C"/>
    <w:rsid w:val="001D15A6"/>
    <w:rsid w:val="001D2749"/>
    <w:rsid w:val="001D2F38"/>
    <w:rsid w:val="001D3200"/>
    <w:rsid w:val="001D3FC9"/>
    <w:rsid w:val="001D447E"/>
    <w:rsid w:val="001D4C61"/>
    <w:rsid w:val="001D51DC"/>
    <w:rsid w:val="001D52C2"/>
    <w:rsid w:val="001D5859"/>
    <w:rsid w:val="001D5933"/>
    <w:rsid w:val="001D66EA"/>
    <w:rsid w:val="001D697F"/>
    <w:rsid w:val="001D6A13"/>
    <w:rsid w:val="001D742D"/>
    <w:rsid w:val="001E00C5"/>
    <w:rsid w:val="001E0DB1"/>
    <w:rsid w:val="001E0E5C"/>
    <w:rsid w:val="001E1D11"/>
    <w:rsid w:val="001E2463"/>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131"/>
    <w:rsid w:val="001F448A"/>
    <w:rsid w:val="001F4A64"/>
    <w:rsid w:val="001F4A68"/>
    <w:rsid w:val="001F5094"/>
    <w:rsid w:val="001F748E"/>
    <w:rsid w:val="001F7C97"/>
    <w:rsid w:val="001F7ECE"/>
    <w:rsid w:val="00200051"/>
    <w:rsid w:val="00200772"/>
    <w:rsid w:val="00200BB8"/>
    <w:rsid w:val="00201573"/>
    <w:rsid w:val="00201DE3"/>
    <w:rsid w:val="00202F8A"/>
    <w:rsid w:val="00203073"/>
    <w:rsid w:val="002039FD"/>
    <w:rsid w:val="0020403A"/>
    <w:rsid w:val="0020444A"/>
    <w:rsid w:val="00205341"/>
    <w:rsid w:val="00206336"/>
    <w:rsid w:val="0020676C"/>
    <w:rsid w:val="00206B30"/>
    <w:rsid w:val="00207EB1"/>
    <w:rsid w:val="00207F22"/>
    <w:rsid w:val="00211952"/>
    <w:rsid w:val="00211F90"/>
    <w:rsid w:val="0021200B"/>
    <w:rsid w:val="00212234"/>
    <w:rsid w:val="0021360E"/>
    <w:rsid w:val="00216518"/>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47C1"/>
    <w:rsid w:val="00226344"/>
    <w:rsid w:val="00226B08"/>
    <w:rsid w:val="00226DD2"/>
    <w:rsid w:val="00230AE7"/>
    <w:rsid w:val="002311DC"/>
    <w:rsid w:val="00231255"/>
    <w:rsid w:val="002313B3"/>
    <w:rsid w:val="00233A37"/>
    <w:rsid w:val="00233BF7"/>
    <w:rsid w:val="00234792"/>
    <w:rsid w:val="00234960"/>
    <w:rsid w:val="0023609D"/>
    <w:rsid w:val="00236760"/>
    <w:rsid w:val="0023776D"/>
    <w:rsid w:val="002402C1"/>
    <w:rsid w:val="00241110"/>
    <w:rsid w:val="00241275"/>
    <w:rsid w:val="00241928"/>
    <w:rsid w:val="00242260"/>
    <w:rsid w:val="00243200"/>
    <w:rsid w:val="00244641"/>
    <w:rsid w:val="002449C0"/>
    <w:rsid w:val="00244D5F"/>
    <w:rsid w:val="00244D6F"/>
    <w:rsid w:val="00245295"/>
    <w:rsid w:val="0024653C"/>
    <w:rsid w:val="00247228"/>
    <w:rsid w:val="00250422"/>
    <w:rsid w:val="00250B82"/>
    <w:rsid w:val="00251B19"/>
    <w:rsid w:val="00251D51"/>
    <w:rsid w:val="00252045"/>
    <w:rsid w:val="002529F1"/>
    <w:rsid w:val="00252FA7"/>
    <w:rsid w:val="00253086"/>
    <w:rsid w:val="00253655"/>
    <w:rsid w:val="00253F61"/>
    <w:rsid w:val="00254513"/>
    <w:rsid w:val="002545D3"/>
    <w:rsid w:val="00254682"/>
    <w:rsid w:val="00254727"/>
    <w:rsid w:val="00254EE2"/>
    <w:rsid w:val="00255E4A"/>
    <w:rsid w:val="00256796"/>
    <w:rsid w:val="002577F7"/>
    <w:rsid w:val="00260622"/>
    <w:rsid w:val="002613D6"/>
    <w:rsid w:val="00261823"/>
    <w:rsid w:val="00261F33"/>
    <w:rsid w:val="002621BC"/>
    <w:rsid w:val="002624A2"/>
    <w:rsid w:val="0026359A"/>
    <w:rsid w:val="00264715"/>
    <w:rsid w:val="0026611C"/>
    <w:rsid w:val="00266F66"/>
    <w:rsid w:val="00267A78"/>
    <w:rsid w:val="00267C3C"/>
    <w:rsid w:val="00271068"/>
    <w:rsid w:val="002710F4"/>
    <w:rsid w:val="0027148C"/>
    <w:rsid w:val="00273DC4"/>
    <w:rsid w:val="00275A6B"/>
    <w:rsid w:val="00275FAE"/>
    <w:rsid w:val="00276970"/>
    <w:rsid w:val="00276A03"/>
    <w:rsid w:val="00276CD5"/>
    <w:rsid w:val="00280A74"/>
    <w:rsid w:val="00280B72"/>
    <w:rsid w:val="00283B8E"/>
    <w:rsid w:val="00283C2A"/>
    <w:rsid w:val="00284C00"/>
    <w:rsid w:val="00284E62"/>
    <w:rsid w:val="002852E6"/>
    <w:rsid w:val="00286920"/>
    <w:rsid w:val="0028698D"/>
    <w:rsid w:val="00286D4B"/>
    <w:rsid w:val="002901AE"/>
    <w:rsid w:val="00290A3A"/>
    <w:rsid w:val="00292A21"/>
    <w:rsid w:val="00293C52"/>
    <w:rsid w:val="00294560"/>
    <w:rsid w:val="00294785"/>
    <w:rsid w:val="0029504F"/>
    <w:rsid w:val="0029526C"/>
    <w:rsid w:val="00297260"/>
    <w:rsid w:val="002A0DB1"/>
    <w:rsid w:val="002A0FE2"/>
    <w:rsid w:val="002A17A2"/>
    <w:rsid w:val="002A17C7"/>
    <w:rsid w:val="002A28A2"/>
    <w:rsid w:val="002A2B0E"/>
    <w:rsid w:val="002A3202"/>
    <w:rsid w:val="002A3487"/>
    <w:rsid w:val="002A43D8"/>
    <w:rsid w:val="002A4772"/>
    <w:rsid w:val="002A5162"/>
    <w:rsid w:val="002A5292"/>
    <w:rsid w:val="002A5459"/>
    <w:rsid w:val="002A6BE1"/>
    <w:rsid w:val="002A7175"/>
    <w:rsid w:val="002A7A0D"/>
    <w:rsid w:val="002A7D2E"/>
    <w:rsid w:val="002B03C7"/>
    <w:rsid w:val="002B0661"/>
    <w:rsid w:val="002B08A7"/>
    <w:rsid w:val="002B1F70"/>
    <w:rsid w:val="002B24DB"/>
    <w:rsid w:val="002B2E8A"/>
    <w:rsid w:val="002B31B5"/>
    <w:rsid w:val="002B3544"/>
    <w:rsid w:val="002B3607"/>
    <w:rsid w:val="002B39D0"/>
    <w:rsid w:val="002B4002"/>
    <w:rsid w:val="002B43CD"/>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AD1"/>
    <w:rsid w:val="002C6C4C"/>
    <w:rsid w:val="002C758C"/>
    <w:rsid w:val="002D091A"/>
    <w:rsid w:val="002D0A0B"/>
    <w:rsid w:val="002D15F2"/>
    <w:rsid w:val="002D2390"/>
    <w:rsid w:val="002D2640"/>
    <w:rsid w:val="002D2F4B"/>
    <w:rsid w:val="002D3E6D"/>
    <w:rsid w:val="002D464C"/>
    <w:rsid w:val="002D4CCE"/>
    <w:rsid w:val="002D5B07"/>
    <w:rsid w:val="002D63A5"/>
    <w:rsid w:val="002D6B71"/>
    <w:rsid w:val="002D6E03"/>
    <w:rsid w:val="002D7A9A"/>
    <w:rsid w:val="002E0A85"/>
    <w:rsid w:val="002E11FF"/>
    <w:rsid w:val="002E163F"/>
    <w:rsid w:val="002E1BC0"/>
    <w:rsid w:val="002E1D59"/>
    <w:rsid w:val="002E2319"/>
    <w:rsid w:val="002E23D1"/>
    <w:rsid w:val="002E2D66"/>
    <w:rsid w:val="002E4795"/>
    <w:rsid w:val="002E4A6E"/>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1DCD"/>
    <w:rsid w:val="003035F4"/>
    <w:rsid w:val="0030363A"/>
    <w:rsid w:val="0030390F"/>
    <w:rsid w:val="00304A5E"/>
    <w:rsid w:val="00306659"/>
    <w:rsid w:val="003073CA"/>
    <w:rsid w:val="003075EC"/>
    <w:rsid w:val="00307A35"/>
    <w:rsid w:val="00310723"/>
    <w:rsid w:val="003107A3"/>
    <w:rsid w:val="003108B2"/>
    <w:rsid w:val="00311E38"/>
    <w:rsid w:val="00311F89"/>
    <w:rsid w:val="00312C24"/>
    <w:rsid w:val="00313CDF"/>
    <w:rsid w:val="00313E6B"/>
    <w:rsid w:val="003140F5"/>
    <w:rsid w:val="00314C64"/>
    <w:rsid w:val="00315006"/>
    <w:rsid w:val="00315161"/>
    <w:rsid w:val="00316016"/>
    <w:rsid w:val="003160DF"/>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27802"/>
    <w:rsid w:val="003323EA"/>
    <w:rsid w:val="0033260C"/>
    <w:rsid w:val="003334F3"/>
    <w:rsid w:val="00333AB6"/>
    <w:rsid w:val="00334EAC"/>
    <w:rsid w:val="00334F50"/>
    <w:rsid w:val="00336256"/>
    <w:rsid w:val="00336C24"/>
    <w:rsid w:val="00336C7A"/>
    <w:rsid w:val="003372CD"/>
    <w:rsid w:val="00337589"/>
    <w:rsid w:val="00340076"/>
    <w:rsid w:val="00340B4C"/>
    <w:rsid w:val="003422BE"/>
    <w:rsid w:val="003427A9"/>
    <w:rsid w:val="00342857"/>
    <w:rsid w:val="003428A2"/>
    <w:rsid w:val="00343523"/>
    <w:rsid w:val="00343A79"/>
    <w:rsid w:val="00344740"/>
    <w:rsid w:val="00345A91"/>
    <w:rsid w:val="0034655E"/>
    <w:rsid w:val="00346CC7"/>
    <w:rsid w:val="00346D86"/>
    <w:rsid w:val="003471BD"/>
    <w:rsid w:val="003472FD"/>
    <w:rsid w:val="003522FF"/>
    <w:rsid w:val="00352913"/>
    <w:rsid w:val="00352989"/>
    <w:rsid w:val="00353003"/>
    <w:rsid w:val="0035370E"/>
    <w:rsid w:val="003537DC"/>
    <w:rsid w:val="0035394A"/>
    <w:rsid w:val="00353A30"/>
    <w:rsid w:val="00353ED0"/>
    <w:rsid w:val="003540EA"/>
    <w:rsid w:val="00354182"/>
    <w:rsid w:val="00354AFA"/>
    <w:rsid w:val="00354B66"/>
    <w:rsid w:val="00354F6E"/>
    <w:rsid w:val="0035564E"/>
    <w:rsid w:val="00355B45"/>
    <w:rsid w:val="00356E2F"/>
    <w:rsid w:val="00357106"/>
    <w:rsid w:val="00357C65"/>
    <w:rsid w:val="00357F42"/>
    <w:rsid w:val="00360977"/>
    <w:rsid w:val="00360CEB"/>
    <w:rsid w:val="00360D5C"/>
    <w:rsid w:val="00361357"/>
    <w:rsid w:val="003617E6"/>
    <w:rsid w:val="00362C96"/>
    <w:rsid w:val="00363BAF"/>
    <w:rsid w:val="00363F0C"/>
    <w:rsid w:val="00364788"/>
    <w:rsid w:val="003649BA"/>
    <w:rsid w:val="00364B9A"/>
    <w:rsid w:val="00366BC0"/>
    <w:rsid w:val="00366BF0"/>
    <w:rsid w:val="0036747A"/>
    <w:rsid w:val="003674E8"/>
    <w:rsid w:val="00371325"/>
    <w:rsid w:val="0037175D"/>
    <w:rsid w:val="0037335E"/>
    <w:rsid w:val="00373A81"/>
    <w:rsid w:val="003746ED"/>
    <w:rsid w:val="003756CE"/>
    <w:rsid w:val="00375D3B"/>
    <w:rsid w:val="003760F3"/>
    <w:rsid w:val="003763A6"/>
    <w:rsid w:val="003767F2"/>
    <w:rsid w:val="00376C76"/>
    <w:rsid w:val="00376E3D"/>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87C21"/>
    <w:rsid w:val="00390667"/>
    <w:rsid w:val="003910B9"/>
    <w:rsid w:val="003914F2"/>
    <w:rsid w:val="003916D3"/>
    <w:rsid w:val="00392013"/>
    <w:rsid w:val="003922C9"/>
    <w:rsid w:val="0039299C"/>
    <w:rsid w:val="00392B22"/>
    <w:rsid w:val="00393038"/>
    <w:rsid w:val="00396326"/>
    <w:rsid w:val="00396384"/>
    <w:rsid w:val="003963A9"/>
    <w:rsid w:val="0039685C"/>
    <w:rsid w:val="00397824"/>
    <w:rsid w:val="003A096B"/>
    <w:rsid w:val="003A0FFA"/>
    <w:rsid w:val="003A1021"/>
    <w:rsid w:val="003A13CE"/>
    <w:rsid w:val="003A15FE"/>
    <w:rsid w:val="003A18FC"/>
    <w:rsid w:val="003A1AB3"/>
    <w:rsid w:val="003A1D57"/>
    <w:rsid w:val="003A204C"/>
    <w:rsid w:val="003A227F"/>
    <w:rsid w:val="003A2C30"/>
    <w:rsid w:val="003A3337"/>
    <w:rsid w:val="003A36CC"/>
    <w:rsid w:val="003A3DF9"/>
    <w:rsid w:val="003A56E5"/>
    <w:rsid w:val="003A5DF0"/>
    <w:rsid w:val="003A6D72"/>
    <w:rsid w:val="003A6E8E"/>
    <w:rsid w:val="003A765E"/>
    <w:rsid w:val="003A7A55"/>
    <w:rsid w:val="003B0281"/>
    <w:rsid w:val="003B031C"/>
    <w:rsid w:val="003B05EE"/>
    <w:rsid w:val="003B09A5"/>
    <w:rsid w:val="003B0EF0"/>
    <w:rsid w:val="003B12CD"/>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11AC"/>
    <w:rsid w:val="003C2CFD"/>
    <w:rsid w:val="003C4392"/>
    <w:rsid w:val="003C43BE"/>
    <w:rsid w:val="003C4ADB"/>
    <w:rsid w:val="003C542A"/>
    <w:rsid w:val="003C562C"/>
    <w:rsid w:val="003C6C30"/>
    <w:rsid w:val="003C7680"/>
    <w:rsid w:val="003D0FEA"/>
    <w:rsid w:val="003D1962"/>
    <w:rsid w:val="003D3B90"/>
    <w:rsid w:val="003D4C30"/>
    <w:rsid w:val="003D5393"/>
    <w:rsid w:val="003D642A"/>
    <w:rsid w:val="003D723B"/>
    <w:rsid w:val="003D7455"/>
    <w:rsid w:val="003D7CFE"/>
    <w:rsid w:val="003D7D46"/>
    <w:rsid w:val="003E076B"/>
    <w:rsid w:val="003E192E"/>
    <w:rsid w:val="003E2D4A"/>
    <w:rsid w:val="003E36AC"/>
    <w:rsid w:val="003E488E"/>
    <w:rsid w:val="003E4BC3"/>
    <w:rsid w:val="003E4C44"/>
    <w:rsid w:val="003E4E21"/>
    <w:rsid w:val="003E5352"/>
    <w:rsid w:val="003E5F91"/>
    <w:rsid w:val="003F07C5"/>
    <w:rsid w:val="003F112F"/>
    <w:rsid w:val="003F11A8"/>
    <w:rsid w:val="003F121C"/>
    <w:rsid w:val="003F19D0"/>
    <w:rsid w:val="003F232F"/>
    <w:rsid w:val="003F2A0F"/>
    <w:rsid w:val="003F32F5"/>
    <w:rsid w:val="003F38ED"/>
    <w:rsid w:val="003F3E56"/>
    <w:rsid w:val="003F49BA"/>
    <w:rsid w:val="003F4D41"/>
    <w:rsid w:val="003F556C"/>
    <w:rsid w:val="003F5766"/>
    <w:rsid w:val="003F589F"/>
    <w:rsid w:val="003F7E04"/>
    <w:rsid w:val="003F7FAA"/>
    <w:rsid w:val="00400B9C"/>
    <w:rsid w:val="00401098"/>
    <w:rsid w:val="00401318"/>
    <w:rsid w:val="00403AA7"/>
    <w:rsid w:val="00403D91"/>
    <w:rsid w:val="00403E12"/>
    <w:rsid w:val="00404B9E"/>
    <w:rsid w:val="004066C4"/>
    <w:rsid w:val="00406DA9"/>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2AF"/>
    <w:rsid w:val="00424D7A"/>
    <w:rsid w:val="00425A2D"/>
    <w:rsid w:val="00425C66"/>
    <w:rsid w:val="00425F5B"/>
    <w:rsid w:val="004268B3"/>
    <w:rsid w:val="004268F0"/>
    <w:rsid w:val="004276EA"/>
    <w:rsid w:val="004278A6"/>
    <w:rsid w:val="00427C17"/>
    <w:rsid w:val="0043010E"/>
    <w:rsid w:val="00431A52"/>
    <w:rsid w:val="004320E7"/>
    <w:rsid w:val="004325BC"/>
    <w:rsid w:val="00433249"/>
    <w:rsid w:val="004335CC"/>
    <w:rsid w:val="00433B14"/>
    <w:rsid w:val="00433F68"/>
    <w:rsid w:val="00434580"/>
    <w:rsid w:val="0043490D"/>
    <w:rsid w:val="00435161"/>
    <w:rsid w:val="0043519F"/>
    <w:rsid w:val="00435C5B"/>
    <w:rsid w:val="00436CA0"/>
    <w:rsid w:val="004377AF"/>
    <w:rsid w:val="00437F64"/>
    <w:rsid w:val="0044026F"/>
    <w:rsid w:val="00440349"/>
    <w:rsid w:val="00440AB2"/>
    <w:rsid w:val="00440E53"/>
    <w:rsid w:val="00441F18"/>
    <w:rsid w:val="00442577"/>
    <w:rsid w:val="00443A7D"/>
    <w:rsid w:val="00444B13"/>
    <w:rsid w:val="00445B8C"/>
    <w:rsid w:val="004468F0"/>
    <w:rsid w:val="00446FE6"/>
    <w:rsid w:val="0045025B"/>
    <w:rsid w:val="004517B1"/>
    <w:rsid w:val="00451DD1"/>
    <w:rsid w:val="00452482"/>
    <w:rsid w:val="0045260D"/>
    <w:rsid w:val="00452E72"/>
    <w:rsid w:val="00453B6B"/>
    <w:rsid w:val="00453CD6"/>
    <w:rsid w:val="0045435C"/>
    <w:rsid w:val="00454BEF"/>
    <w:rsid w:val="00454C6E"/>
    <w:rsid w:val="004552C1"/>
    <w:rsid w:val="0045601B"/>
    <w:rsid w:val="00456134"/>
    <w:rsid w:val="004562B6"/>
    <w:rsid w:val="00456A51"/>
    <w:rsid w:val="00456A6C"/>
    <w:rsid w:val="00456C94"/>
    <w:rsid w:val="00456E5A"/>
    <w:rsid w:val="0045741A"/>
    <w:rsid w:val="004575FA"/>
    <w:rsid w:val="0046002C"/>
    <w:rsid w:val="004601D6"/>
    <w:rsid w:val="00461320"/>
    <w:rsid w:val="00461640"/>
    <w:rsid w:val="00463B90"/>
    <w:rsid w:val="004647BA"/>
    <w:rsid w:val="00464D66"/>
    <w:rsid w:val="004659A0"/>
    <w:rsid w:val="004664F4"/>
    <w:rsid w:val="004665A2"/>
    <w:rsid w:val="00466B42"/>
    <w:rsid w:val="0046730C"/>
    <w:rsid w:val="00470E36"/>
    <w:rsid w:val="00471756"/>
    <w:rsid w:val="004724B4"/>
    <w:rsid w:val="00472A72"/>
    <w:rsid w:val="004736E9"/>
    <w:rsid w:val="004738D8"/>
    <w:rsid w:val="0047395B"/>
    <w:rsid w:val="00473B48"/>
    <w:rsid w:val="00473F28"/>
    <w:rsid w:val="004749D0"/>
    <w:rsid w:val="00475457"/>
    <w:rsid w:val="0047585A"/>
    <w:rsid w:val="00475FF4"/>
    <w:rsid w:val="004776BA"/>
    <w:rsid w:val="00477FF5"/>
    <w:rsid w:val="0048005B"/>
    <w:rsid w:val="004809A4"/>
    <w:rsid w:val="0048264B"/>
    <w:rsid w:val="00482DEE"/>
    <w:rsid w:val="0048309C"/>
    <w:rsid w:val="0048341B"/>
    <w:rsid w:val="00483434"/>
    <w:rsid w:val="00483647"/>
    <w:rsid w:val="00483DF0"/>
    <w:rsid w:val="004840BF"/>
    <w:rsid w:val="004853D9"/>
    <w:rsid w:val="00485564"/>
    <w:rsid w:val="004855C7"/>
    <w:rsid w:val="00486961"/>
    <w:rsid w:val="00490EC1"/>
    <w:rsid w:val="00492293"/>
    <w:rsid w:val="004942DB"/>
    <w:rsid w:val="00494ACA"/>
    <w:rsid w:val="00494C92"/>
    <w:rsid w:val="00495C15"/>
    <w:rsid w:val="00496C14"/>
    <w:rsid w:val="00496DDD"/>
    <w:rsid w:val="00497436"/>
    <w:rsid w:val="004A09F5"/>
    <w:rsid w:val="004A105E"/>
    <w:rsid w:val="004A1871"/>
    <w:rsid w:val="004A247A"/>
    <w:rsid w:val="004A24DC"/>
    <w:rsid w:val="004A2701"/>
    <w:rsid w:val="004A28F7"/>
    <w:rsid w:val="004A2AA5"/>
    <w:rsid w:val="004A5A86"/>
    <w:rsid w:val="004A5AA0"/>
    <w:rsid w:val="004A607E"/>
    <w:rsid w:val="004B14E0"/>
    <w:rsid w:val="004B2850"/>
    <w:rsid w:val="004B3BC9"/>
    <w:rsid w:val="004B46C1"/>
    <w:rsid w:val="004B55E6"/>
    <w:rsid w:val="004B7F1A"/>
    <w:rsid w:val="004C00B0"/>
    <w:rsid w:val="004C143C"/>
    <w:rsid w:val="004C14E6"/>
    <w:rsid w:val="004C1605"/>
    <w:rsid w:val="004C2085"/>
    <w:rsid w:val="004C311B"/>
    <w:rsid w:val="004C5245"/>
    <w:rsid w:val="004C5443"/>
    <w:rsid w:val="004C5B14"/>
    <w:rsid w:val="004C5FA7"/>
    <w:rsid w:val="004C7A70"/>
    <w:rsid w:val="004D01A0"/>
    <w:rsid w:val="004D0486"/>
    <w:rsid w:val="004D0EB2"/>
    <w:rsid w:val="004D103B"/>
    <w:rsid w:val="004D17F7"/>
    <w:rsid w:val="004D1C73"/>
    <w:rsid w:val="004D2012"/>
    <w:rsid w:val="004D2CAD"/>
    <w:rsid w:val="004D2F06"/>
    <w:rsid w:val="004D4070"/>
    <w:rsid w:val="004D4901"/>
    <w:rsid w:val="004D58C8"/>
    <w:rsid w:val="004D59CA"/>
    <w:rsid w:val="004D5DC1"/>
    <w:rsid w:val="004D64D3"/>
    <w:rsid w:val="004D77AD"/>
    <w:rsid w:val="004D7B6A"/>
    <w:rsid w:val="004E0D6B"/>
    <w:rsid w:val="004E256F"/>
    <w:rsid w:val="004E287D"/>
    <w:rsid w:val="004E3192"/>
    <w:rsid w:val="004E3335"/>
    <w:rsid w:val="004E37A2"/>
    <w:rsid w:val="004E554D"/>
    <w:rsid w:val="004E5D47"/>
    <w:rsid w:val="004E7035"/>
    <w:rsid w:val="004E7AEE"/>
    <w:rsid w:val="004F01B5"/>
    <w:rsid w:val="004F1371"/>
    <w:rsid w:val="004F1F2B"/>
    <w:rsid w:val="004F2D23"/>
    <w:rsid w:val="004F389F"/>
    <w:rsid w:val="004F3AF5"/>
    <w:rsid w:val="004F3C1B"/>
    <w:rsid w:val="004F4001"/>
    <w:rsid w:val="004F4B93"/>
    <w:rsid w:val="004F4C56"/>
    <w:rsid w:val="004F5A74"/>
    <w:rsid w:val="00501C21"/>
    <w:rsid w:val="00501F42"/>
    <w:rsid w:val="005034B2"/>
    <w:rsid w:val="005054C1"/>
    <w:rsid w:val="005056D1"/>
    <w:rsid w:val="005061B3"/>
    <w:rsid w:val="00506207"/>
    <w:rsid w:val="00506FD2"/>
    <w:rsid w:val="00510405"/>
    <w:rsid w:val="00510A7D"/>
    <w:rsid w:val="00510FA1"/>
    <w:rsid w:val="00511760"/>
    <w:rsid w:val="0051290C"/>
    <w:rsid w:val="00512C63"/>
    <w:rsid w:val="00512E6E"/>
    <w:rsid w:val="00513088"/>
    <w:rsid w:val="005131A6"/>
    <w:rsid w:val="00514367"/>
    <w:rsid w:val="00515738"/>
    <w:rsid w:val="00515787"/>
    <w:rsid w:val="00515E9D"/>
    <w:rsid w:val="00516947"/>
    <w:rsid w:val="0051701E"/>
    <w:rsid w:val="005170DE"/>
    <w:rsid w:val="00517501"/>
    <w:rsid w:val="005215FD"/>
    <w:rsid w:val="00522481"/>
    <w:rsid w:val="00522491"/>
    <w:rsid w:val="0052315F"/>
    <w:rsid w:val="00524034"/>
    <w:rsid w:val="00524220"/>
    <w:rsid w:val="005243F8"/>
    <w:rsid w:val="00524813"/>
    <w:rsid w:val="0052486B"/>
    <w:rsid w:val="00524F3D"/>
    <w:rsid w:val="00525BA2"/>
    <w:rsid w:val="0052668B"/>
    <w:rsid w:val="00526787"/>
    <w:rsid w:val="00526DB3"/>
    <w:rsid w:val="005270AB"/>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2B19"/>
    <w:rsid w:val="00544310"/>
    <w:rsid w:val="005444B8"/>
    <w:rsid w:val="00544C7F"/>
    <w:rsid w:val="005465DB"/>
    <w:rsid w:val="00546652"/>
    <w:rsid w:val="00550398"/>
    <w:rsid w:val="005506C4"/>
    <w:rsid w:val="00550B27"/>
    <w:rsid w:val="00550DCA"/>
    <w:rsid w:val="00552F4B"/>
    <w:rsid w:val="00553B01"/>
    <w:rsid w:val="0055447F"/>
    <w:rsid w:val="0055509E"/>
    <w:rsid w:val="00555AA2"/>
    <w:rsid w:val="00555B50"/>
    <w:rsid w:val="0055601B"/>
    <w:rsid w:val="0055796B"/>
    <w:rsid w:val="00560798"/>
    <w:rsid w:val="00560B45"/>
    <w:rsid w:val="00561251"/>
    <w:rsid w:val="005615B9"/>
    <w:rsid w:val="005620D2"/>
    <w:rsid w:val="00563BBB"/>
    <w:rsid w:val="00563DCC"/>
    <w:rsid w:val="00564F67"/>
    <w:rsid w:val="005659FB"/>
    <w:rsid w:val="00565DAA"/>
    <w:rsid w:val="005665B5"/>
    <w:rsid w:val="00566C8C"/>
    <w:rsid w:val="00567E37"/>
    <w:rsid w:val="005701A8"/>
    <w:rsid w:val="00570363"/>
    <w:rsid w:val="00570A07"/>
    <w:rsid w:val="0057181C"/>
    <w:rsid w:val="00571F12"/>
    <w:rsid w:val="0057217A"/>
    <w:rsid w:val="00572A5D"/>
    <w:rsid w:val="00572C02"/>
    <w:rsid w:val="00573E3F"/>
    <w:rsid w:val="00574E4E"/>
    <w:rsid w:val="00575BC2"/>
    <w:rsid w:val="00575FA2"/>
    <w:rsid w:val="00576361"/>
    <w:rsid w:val="00576A81"/>
    <w:rsid w:val="005808C7"/>
    <w:rsid w:val="00581EA5"/>
    <w:rsid w:val="00583BE1"/>
    <w:rsid w:val="00583F45"/>
    <w:rsid w:val="00586201"/>
    <w:rsid w:val="00586B71"/>
    <w:rsid w:val="00586E0E"/>
    <w:rsid w:val="0058743A"/>
    <w:rsid w:val="00590082"/>
    <w:rsid w:val="00590210"/>
    <w:rsid w:val="00590231"/>
    <w:rsid w:val="00591322"/>
    <w:rsid w:val="0059175E"/>
    <w:rsid w:val="005918FB"/>
    <w:rsid w:val="00591CC7"/>
    <w:rsid w:val="005924EA"/>
    <w:rsid w:val="00592A0B"/>
    <w:rsid w:val="00593104"/>
    <w:rsid w:val="0059359D"/>
    <w:rsid w:val="00595C26"/>
    <w:rsid w:val="00595FAE"/>
    <w:rsid w:val="005A464B"/>
    <w:rsid w:val="005A4740"/>
    <w:rsid w:val="005A6035"/>
    <w:rsid w:val="005A7A2B"/>
    <w:rsid w:val="005B03D1"/>
    <w:rsid w:val="005B0533"/>
    <w:rsid w:val="005B38DD"/>
    <w:rsid w:val="005B4646"/>
    <w:rsid w:val="005B4A92"/>
    <w:rsid w:val="005B68BE"/>
    <w:rsid w:val="005B77E0"/>
    <w:rsid w:val="005B782D"/>
    <w:rsid w:val="005C027F"/>
    <w:rsid w:val="005C2109"/>
    <w:rsid w:val="005C2F16"/>
    <w:rsid w:val="005C3064"/>
    <w:rsid w:val="005C4374"/>
    <w:rsid w:val="005C47EC"/>
    <w:rsid w:val="005C675F"/>
    <w:rsid w:val="005C6DAA"/>
    <w:rsid w:val="005D1514"/>
    <w:rsid w:val="005D1791"/>
    <w:rsid w:val="005D2571"/>
    <w:rsid w:val="005D2FFB"/>
    <w:rsid w:val="005D3817"/>
    <w:rsid w:val="005D3C9D"/>
    <w:rsid w:val="005D41F6"/>
    <w:rsid w:val="005D4733"/>
    <w:rsid w:val="005D560E"/>
    <w:rsid w:val="005D65FB"/>
    <w:rsid w:val="005D6AB3"/>
    <w:rsid w:val="005D6FEB"/>
    <w:rsid w:val="005D71E1"/>
    <w:rsid w:val="005E07DE"/>
    <w:rsid w:val="005E0FFB"/>
    <w:rsid w:val="005E2415"/>
    <w:rsid w:val="005E29E2"/>
    <w:rsid w:val="005E2BA1"/>
    <w:rsid w:val="005E316D"/>
    <w:rsid w:val="005E4964"/>
    <w:rsid w:val="005E6AE4"/>
    <w:rsid w:val="005E71D9"/>
    <w:rsid w:val="005E72B3"/>
    <w:rsid w:val="005E72F3"/>
    <w:rsid w:val="005E79E4"/>
    <w:rsid w:val="005F0CFE"/>
    <w:rsid w:val="005F0F4D"/>
    <w:rsid w:val="005F1105"/>
    <w:rsid w:val="005F2447"/>
    <w:rsid w:val="005F2B0A"/>
    <w:rsid w:val="005F39E7"/>
    <w:rsid w:val="005F4AF1"/>
    <w:rsid w:val="005F586F"/>
    <w:rsid w:val="005F5AE4"/>
    <w:rsid w:val="005F6166"/>
    <w:rsid w:val="005F72E9"/>
    <w:rsid w:val="005F777B"/>
    <w:rsid w:val="005F78B8"/>
    <w:rsid w:val="005F79A8"/>
    <w:rsid w:val="00600211"/>
    <w:rsid w:val="00600816"/>
    <w:rsid w:val="00600E58"/>
    <w:rsid w:val="0060208E"/>
    <w:rsid w:val="006024D8"/>
    <w:rsid w:val="00602B8F"/>
    <w:rsid w:val="00603A3C"/>
    <w:rsid w:val="00605C20"/>
    <w:rsid w:val="00606E3E"/>
    <w:rsid w:val="006071D3"/>
    <w:rsid w:val="0061006E"/>
    <w:rsid w:val="00610276"/>
    <w:rsid w:val="00610A4F"/>
    <w:rsid w:val="00610D4C"/>
    <w:rsid w:val="00610D90"/>
    <w:rsid w:val="0061105E"/>
    <w:rsid w:val="00611973"/>
    <w:rsid w:val="006123DE"/>
    <w:rsid w:val="006137CE"/>
    <w:rsid w:val="006141BD"/>
    <w:rsid w:val="00614CBE"/>
    <w:rsid w:val="00615170"/>
    <w:rsid w:val="0061569D"/>
    <w:rsid w:val="00615715"/>
    <w:rsid w:val="0061580D"/>
    <w:rsid w:val="006163EB"/>
    <w:rsid w:val="00616E9C"/>
    <w:rsid w:val="00620D0A"/>
    <w:rsid w:val="00621182"/>
    <w:rsid w:val="006217AE"/>
    <w:rsid w:val="00622DC8"/>
    <w:rsid w:val="00623332"/>
    <w:rsid w:val="006233B2"/>
    <w:rsid w:val="00624232"/>
    <w:rsid w:val="00624E80"/>
    <w:rsid w:val="00624F6F"/>
    <w:rsid w:val="0062573A"/>
    <w:rsid w:val="00625D1F"/>
    <w:rsid w:val="00626545"/>
    <w:rsid w:val="006277AA"/>
    <w:rsid w:val="00627810"/>
    <w:rsid w:val="006278F2"/>
    <w:rsid w:val="00633E58"/>
    <w:rsid w:val="006347AB"/>
    <w:rsid w:val="00634E46"/>
    <w:rsid w:val="00634F8B"/>
    <w:rsid w:val="006366DD"/>
    <w:rsid w:val="00636B78"/>
    <w:rsid w:val="006371F4"/>
    <w:rsid w:val="006378B1"/>
    <w:rsid w:val="00637B59"/>
    <w:rsid w:val="00640E09"/>
    <w:rsid w:val="00642094"/>
    <w:rsid w:val="00642819"/>
    <w:rsid w:val="00642973"/>
    <w:rsid w:val="00642AD2"/>
    <w:rsid w:val="00642B18"/>
    <w:rsid w:val="00643AD9"/>
    <w:rsid w:val="006445D8"/>
    <w:rsid w:val="006447A4"/>
    <w:rsid w:val="00644EAF"/>
    <w:rsid w:val="0064542C"/>
    <w:rsid w:val="00645787"/>
    <w:rsid w:val="0064607A"/>
    <w:rsid w:val="006462A2"/>
    <w:rsid w:val="00646BE1"/>
    <w:rsid w:val="00646D00"/>
    <w:rsid w:val="00647ABC"/>
    <w:rsid w:val="00651C10"/>
    <w:rsid w:val="00652494"/>
    <w:rsid w:val="00652886"/>
    <w:rsid w:val="00653D92"/>
    <w:rsid w:val="00653EBA"/>
    <w:rsid w:val="00654AB2"/>
    <w:rsid w:val="006577B9"/>
    <w:rsid w:val="006579EA"/>
    <w:rsid w:val="00657DA7"/>
    <w:rsid w:val="00657FF9"/>
    <w:rsid w:val="00660E7B"/>
    <w:rsid w:val="0066123A"/>
    <w:rsid w:val="006614DB"/>
    <w:rsid w:val="00661AEB"/>
    <w:rsid w:val="00662D4F"/>
    <w:rsid w:val="006631CD"/>
    <w:rsid w:val="00663B8F"/>
    <w:rsid w:val="00663BA3"/>
    <w:rsid w:val="00663F26"/>
    <w:rsid w:val="00663F4E"/>
    <w:rsid w:val="0066401B"/>
    <w:rsid w:val="00664CB8"/>
    <w:rsid w:val="0066578C"/>
    <w:rsid w:val="00665969"/>
    <w:rsid w:val="00665C0C"/>
    <w:rsid w:val="00667A8F"/>
    <w:rsid w:val="0067068A"/>
    <w:rsid w:val="00670A7C"/>
    <w:rsid w:val="006719C5"/>
    <w:rsid w:val="00672430"/>
    <w:rsid w:val="00673323"/>
    <w:rsid w:val="0067403D"/>
    <w:rsid w:val="0067499D"/>
    <w:rsid w:val="00675007"/>
    <w:rsid w:val="0067650D"/>
    <w:rsid w:val="006804FC"/>
    <w:rsid w:val="00680A67"/>
    <w:rsid w:val="006810E1"/>
    <w:rsid w:val="00682876"/>
    <w:rsid w:val="00682BC5"/>
    <w:rsid w:val="00682D91"/>
    <w:rsid w:val="00683119"/>
    <w:rsid w:val="006833D7"/>
    <w:rsid w:val="00684E32"/>
    <w:rsid w:val="006851DD"/>
    <w:rsid w:val="00685D39"/>
    <w:rsid w:val="00685E38"/>
    <w:rsid w:val="006867BB"/>
    <w:rsid w:val="00687B00"/>
    <w:rsid w:val="00687F44"/>
    <w:rsid w:val="00690E18"/>
    <w:rsid w:val="00691544"/>
    <w:rsid w:val="0069244E"/>
    <w:rsid w:val="006926FB"/>
    <w:rsid w:val="006934E0"/>
    <w:rsid w:val="00693973"/>
    <w:rsid w:val="00694393"/>
    <w:rsid w:val="00694933"/>
    <w:rsid w:val="00694DA6"/>
    <w:rsid w:val="00696561"/>
    <w:rsid w:val="006974EE"/>
    <w:rsid w:val="00697510"/>
    <w:rsid w:val="006A0197"/>
    <w:rsid w:val="006A03E5"/>
    <w:rsid w:val="006A0C11"/>
    <w:rsid w:val="006A1692"/>
    <w:rsid w:val="006A1D75"/>
    <w:rsid w:val="006A220C"/>
    <w:rsid w:val="006A2CB3"/>
    <w:rsid w:val="006A3A23"/>
    <w:rsid w:val="006A4F23"/>
    <w:rsid w:val="006A5356"/>
    <w:rsid w:val="006A5797"/>
    <w:rsid w:val="006A5D15"/>
    <w:rsid w:val="006A5E11"/>
    <w:rsid w:val="006A623C"/>
    <w:rsid w:val="006A70CD"/>
    <w:rsid w:val="006A733D"/>
    <w:rsid w:val="006A787E"/>
    <w:rsid w:val="006B00CF"/>
    <w:rsid w:val="006B0871"/>
    <w:rsid w:val="006B2161"/>
    <w:rsid w:val="006B2754"/>
    <w:rsid w:val="006B2775"/>
    <w:rsid w:val="006B2DB0"/>
    <w:rsid w:val="006B367F"/>
    <w:rsid w:val="006B4181"/>
    <w:rsid w:val="006B4777"/>
    <w:rsid w:val="006B54A1"/>
    <w:rsid w:val="006B6C5B"/>
    <w:rsid w:val="006C028A"/>
    <w:rsid w:val="006C0981"/>
    <w:rsid w:val="006C1737"/>
    <w:rsid w:val="006C2426"/>
    <w:rsid w:val="006C3577"/>
    <w:rsid w:val="006C3A26"/>
    <w:rsid w:val="006C492F"/>
    <w:rsid w:val="006C4AF6"/>
    <w:rsid w:val="006C4D7D"/>
    <w:rsid w:val="006C52EA"/>
    <w:rsid w:val="006C572B"/>
    <w:rsid w:val="006C5BDE"/>
    <w:rsid w:val="006C6E98"/>
    <w:rsid w:val="006C7D9E"/>
    <w:rsid w:val="006D157A"/>
    <w:rsid w:val="006D25F7"/>
    <w:rsid w:val="006D2D93"/>
    <w:rsid w:val="006D3A6C"/>
    <w:rsid w:val="006D3AEF"/>
    <w:rsid w:val="006D51A7"/>
    <w:rsid w:val="006D6AB5"/>
    <w:rsid w:val="006E040C"/>
    <w:rsid w:val="006E1EAE"/>
    <w:rsid w:val="006E3FCC"/>
    <w:rsid w:val="006E5831"/>
    <w:rsid w:val="006E585E"/>
    <w:rsid w:val="006E5C93"/>
    <w:rsid w:val="006E631C"/>
    <w:rsid w:val="006E6962"/>
    <w:rsid w:val="006E73FB"/>
    <w:rsid w:val="006E7D0E"/>
    <w:rsid w:val="006E7D28"/>
    <w:rsid w:val="006F049E"/>
    <w:rsid w:val="006F1175"/>
    <w:rsid w:val="006F2760"/>
    <w:rsid w:val="006F3810"/>
    <w:rsid w:val="006F38E4"/>
    <w:rsid w:val="006F5093"/>
    <w:rsid w:val="006F51B7"/>
    <w:rsid w:val="006F6BA2"/>
    <w:rsid w:val="00700504"/>
    <w:rsid w:val="00700D81"/>
    <w:rsid w:val="00701078"/>
    <w:rsid w:val="00701548"/>
    <w:rsid w:val="00701AA8"/>
    <w:rsid w:val="00701FCA"/>
    <w:rsid w:val="00702994"/>
    <w:rsid w:val="00703690"/>
    <w:rsid w:val="00703C45"/>
    <w:rsid w:val="007041CF"/>
    <w:rsid w:val="00706039"/>
    <w:rsid w:val="007070FE"/>
    <w:rsid w:val="007071F7"/>
    <w:rsid w:val="00710136"/>
    <w:rsid w:val="0071036F"/>
    <w:rsid w:val="007106A9"/>
    <w:rsid w:val="00711E01"/>
    <w:rsid w:val="00711E65"/>
    <w:rsid w:val="007121BC"/>
    <w:rsid w:val="007121FE"/>
    <w:rsid w:val="00712566"/>
    <w:rsid w:val="00712C2C"/>
    <w:rsid w:val="00713F94"/>
    <w:rsid w:val="0071414F"/>
    <w:rsid w:val="00714BAC"/>
    <w:rsid w:val="00714FDD"/>
    <w:rsid w:val="0071580B"/>
    <w:rsid w:val="00715FF0"/>
    <w:rsid w:val="00716810"/>
    <w:rsid w:val="00716D5E"/>
    <w:rsid w:val="00716F60"/>
    <w:rsid w:val="00717627"/>
    <w:rsid w:val="0071785B"/>
    <w:rsid w:val="007203E9"/>
    <w:rsid w:val="00720CEF"/>
    <w:rsid w:val="007213ED"/>
    <w:rsid w:val="00721821"/>
    <w:rsid w:val="00722365"/>
    <w:rsid w:val="007231C2"/>
    <w:rsid w:val="00723C2D"/>
    <w:rsid w:val="00723DF6"/>
    <w:rsid w:val="00723E4B"/>
    <w:rsid w:val="00723E89"/>
    <w:rsid w:val="00724F94"/>
    <w:rsid w:val="00726904"/>
    <w:rsid w:val="00726B44"/>
    <w:rsid w:val="00726D39"/>
    <w:rsid w:val="007277CA"/>
    <w:rsid w:val="007277E7"/>
    <w:rsid w:val="00731551"/>
    <w:rsid w:val="00731F6C"/>
    <w:rsid w:val="007331D2"/>
    <w:rsid w:val="00733B67"/>
    <w:rsid w:val="00733B8D"/>
    <w:rsid w:val="0073460F"/>
    <w:rsid w:val="00734A10"/>
    <w:rsid w:val="0073576E"/>
    <w:rsid w:val="0073688A"/>
    <w:rsid w:val="007368B7"/>
    <w:rsid w:val="00736B8B"/>
    <w:rsid w:val="0073724D"/>
    <w:rsid w:val="007378E6"/>
    <w:rsid w:val="00737F5F"/>
    <w:rsid w:val="00740BB9"/>
    <w:rsid w:val="007419B7"/>
    <w:rsid w:val="00741E5E"/>
    <w:rsid w:val="00744326"/>
    <w:rsid w:val="0074483E"/>
    <w:rsid w:val="0074487E"/>
    <w:rsid w:val="0074519A"/>
    <w:rsid w:val="0074704C"/>
    <w:rsid w:val="007506B1"/>
    <w:rsid w:val="00750724"/>
    <w:rsid w:val="007522BA"/>
    <w:rsid w:val="00752598"/>
    <w:rsid w:val="00752C60"/>
    <w:rsid w:val="007535E8"/>
    <w:rsid w:val="00753D3F"/>
    <w:rsid w:val="0075575E"/>
    <w:rsid w:val="00755A06"/>
    <w:rsid w:val="00755B45"/>
    <w:rsid w:val="00756744"/>
    <w:rsid w:val="007572D4"/>
    <w:rsid w:val="007573D6"/>
    <w:rsid w:val="007574D7"/>
    <w:rsid w:val="007576AC"/>
    <w:rsid w:val="00757B1C"/>
    <w:rsid w:val="00757B8C"/>
    <w:rsid w:val="00760D90"/>
    <w:rsid w:val="0076209B"/>
    <w:rsid w:val="00762348"/>
    <w:rsid w:val="00762477"/>
    <w:rsid w:val="0076297C"/>
    <w:rsid w:val="0076336F"/>
    <w:rsid w:val="007633D5"/>
    <w:rsid w:val="007635C8"/>
    <w:rsid w:val="007647DA"/>
    <w:rsid w:val="00765493"/>
    <w:rsid w:val="007660E7"/>
    <w:rsid w:val="007664E7"/>
    <w:rsid w:val="00766AA8"/>
    <w:rsid w:val="00766C7C"/>
    <w:rsid w:val="0076710B"/>
    <w:rsid w:val="00767193"/>
    <w:rsid w:val="00767BCD"/>
    <w:rsid w:val="007700F3"/>
    <w:rsid w:val="00770717"/>
    <w:rsid w:val="0077142E"/>
    <w:rsid w:val="007718D3"/>
    <w:rsid w:val="007718EE"/>
    <w:rsid w:val="00772DB3"/>
    <w:rsid w:val="0077501F"/>
    <w:rsid w:val="0077526D"/>
    <w:rsid w:val="0077531F"/>
    <w:rsid w:val="00776584"/>
    <w:rsid w:val="00776A74"/>
    <w:rsid w:val="007805C3"/>
    <w:rsid w:val="007805D4"/>
    <w:rsid w:val="00780E3D"/>
    <w:rsid w:val="0078101E"/>
    <w:rsid w:val="00781987"/>
    <w:rsid w:val="00782FA0"/>
    <w:rsid w:val="00783CC0"/>
    <w:rsid w:val="00784DEB"/>
    <w:rsid w:val="00784F00"/>
    <w:rsid w:val="0078587A"/>
    <w:rsid w:val="00785B38"/>
    <w:rsid w:val="00786361"/>
    <w:rsid w:val="00786804"/>
    <w:rsid w:val="00786C26"/>
    <w:rsid w:val="0078705C"/>
    <w:rsid w:val="00787620"/>
    <w:rsid w:val="00787AC3"/>
    <w:rsid w:val="00787C27"/>
    <w:rsid w:val="0079092A"/>
    <w:rsid w:val="00791694"/>
    <w:rsid w:val="007918C7"/>
    <w:rsid w:val="007918EF"/>
    <w:rsid w:val="00792B63"/>
    <w:rsid w:val="00792D73"/>
    <w:rsid w:val="00793890"/>
    <w:rsid w:val="00793B4D"/>
    <w:rsid w:val="00793F8F"/>
    <w:rsid w:val="007945AC"/>
    <w:rsid w:val="00794DFA"/>
    <w:rsid w:val="00794E7E"/>
    <w:rsid w:val="00794ECD"/>
    <w:rsid w:val="007956A6"/>
    <w:rsid w:val="00795BCD"/>
    <w:rsid w:val="00797271"/>
    <w:rsid w:val="007972E9"/>
    <w:rsid w:val="00797F31"/>
    <w:rsid w:val="007A0397"/>
    <w:rsid w:val="007A107A"/>
    <w:rsid w:val="007A133F"/>
    <w:rsid w:val="007A1977"/>
    <w:rsid w:val="007A3F66"/>
    <w:rsid w:val="007A4D12"/>
    <w:rsid w:val="007A57E2"/>
    <w:rsid w:val="007A5851"/>
    <w:rsid w:val="007A58B3"/>
    <w:rsid w:val="007A628D"/>
    <w:rsid w:val="007A6671"/>
    <w:rsid w:val="007A6804"/>
    <w:rsid w:val="007A6AAA"/>
    <w:rsid w:val="007A7C10"/>
    <w:rsid w:val="007B1D0D"/>
    <w:rsid w:val="007B1F90"/>
    <w:rsid w:val="007B2684"/>
    <w:rsid w:val="007B3877"/>
    <w:rsid w:val="007B3CF0"/>
    <w:rsid w:val="007B3D3D"/>
    <w:rsid w:val="007B4235"/>
    <w:rsid w:val="007B4594"/>
    <w:rsid w:val="007B4756"/>
    <w:rsid w:val="007B48B8"/>
    <w:rsid w:val="007B49CB"/>
    <w:rsid w:val="007B5071"/>
    <w:rsid w:val="007B538D"/>
    <w:rsid w:val="007B664D"/>
    <w:rsid w:val="007B68FE"/>
    <w:rsid w:val="007B6B79"/>
    <w:rsid w:val="007B708C"/>
    <w:rsid w:val="007B73BD"/>
    <w:rsid w:val="007C17C1"/>
    <w:rsid w:val="007C205B"/>
    <w:rsid w:val="007C3112"/>
    <w:rsid w:val="007C3657"/>
    <w:rsid w:val="007C3A8F"/>
    <w:rsid w:val="007C5A8D"/>
    <w:rsid w:val="007C7106"/>
    <w:rsid w:val="007C7C0C"/>
    <w:rsid w:val="007D0306"/>
    <w:rsid w:val="007D1C26"/>
    <w:rsid w:val="007D1F16"/>
    <w:rsid w:val="007D33D9"/>
    <w:rsid w:val="007D37AF"/>
    <w:rsid w:val="007D402E"/>
    <w:rsid w:val="007D446B"/>
    <w:rsid w:val="007D4ED4"/>
    <w:rsid w:val="007D5C7C"/>
    <w:rsid w:val="007D6146"/>
    <w:rsid w:val="007D634A"/>
    <w:rsid w:val="007D6362"/>
    <w:rsid w:val="007D69F8"/>
    <w:rsid w:val="007D7EFD"/>
    <w:rsid w:val="007D7FEA"/>
    <w:rsid w:val="007E00FA"/>
    <w:rsid w:val="007E09BC"/>
    <w:rsid w:val="007E0FDD"/>
    <w:rsid w:val="007E13CE"/>
    <w:rsid w:val="007E14FC"/>
    <w:rsid w:val="007E18F1"/>
    <w:rsid w:val="007E1AC2"/>
    <w:rsid w:val="007E2511"/>
    <w:rsid w:val="007E2858"/>
    <w:rsid w:val="007E2D6C"/>
    <w:rsid w:val="007E479C"/>
    <w:rsid w:val="007E5BBB"/>
    <w:rsid w:val="007E6B01"/>
    <w:rsid w:val="007F09CD"/>
    <w:rsid w:val="007F1787"/>
    <w:rsid w:val="007F2012"/>
    <w:rsid w:val="007F2090"/>
    <w:rsid w:val="007F3626"/>
    <w:rsid w:val="007F3D58"/>
    <w:rsid w:val="007F44CA"/>
    <w:rsid w:val="007F6124"/>
    <w:rsid w:val="007F6514"/>
    <w:rsid w:val="007F6B23"/>
    <w:rsid w:val="007F7D9F"/>
    <w:rsid w:val="00800022"/>
    <w:rsid w:val="00800E7B"/>
    <w:rsid w:val="0080169D"/>
    <w:rsid w:val="00803386"/>
    <w:rsid w:val="008038F8"/>
    <w:rsid w:val="00803B58"/>
    <w:rsid w:val="00804047"/>
    <w:rsid w:val="00805075"/>
    <w:rsid w:val="00805769"/>
    <w:rsid w:val="00805AEB"/>
    <w:rsid w:val="008072FB"/>
    <w:rsid w:val="008101E2"/>
    <w:rsid w:val="00810E69"/>
    <w:rsid w:val="00810E9F"/>
    <w:rsid w:val="0081113C"/>
    <w:rsid w:val="0081135A"/>
    <w:rsid w:val="0081137C"/>
    <w:rsid w:val="008117F2"/>
    <w:rsid w:val="00811A2D"/>
    <w:rsid w:val="00812024"/>
    <w:rsid w:val="008122A6"/>
    <w:rsid w:val="00812839"/>
    <w:rsid w:val="00812BA6"/>
    <w:rsid w:val="00812C97"/>
    <w:rsid w:val="0081336B"/>
    <w:rsid w:val="00813BE7"/>
    <w:rsid w:val="00813EAC"/>
    <w:rsid w:val="0081464D"/>
    <w:rsid w:val="00815FEA"/>
    <w:rsid w:val="008173BF"/>
    <w:rsid w:val="00817B6D"/>
    <w:rsid w:val="00817D42"/>
    <w:rsid w:val="00820238"/>
    <w:rsid w:val="00820424"/>
    <w:rsid w:val="00820958"/>
    <w:rsid w:val="0082101F"/>
    <w:rsid w:val="00821E4C"/>
    <w:rsid w:val="008240BE"/>
    <w:rsid w:val="0082548B"/>
    <w:rsid w:val="0082638A"/>
    <w:rsid w:val="008263E0"/>
    <w:rsid w:val="008268A8"/>
    <w:rsid w:val="00826B7A"/>
    <w:rsid w:val="00826C2B"/>
    <w:rsid w:val="00826F70"/>
    <w:rsid w:val="00827E1B"/>
    <w:rsid w:val="008306A9"/>
    <w:rsid w:val="00832872"/>
    <w:rsid w:val="00833DDC"/>
    <w:rsid w:val="008349F5"/>
    <w:rsid w:val="00834D1D"/>
    <w:rsid w:val="0083541E"/>
    <w:rsid w:val="0083598A"/>
    <w:rsid w:val="008359CE"/>
    <w:rsid w:val="00836082"/>
    <w:rsid w:val="008369C5"/>
    <w:rsid w:val="00836F8A"/>
    <w:rsid w:val="0083711E"/>
    <w:rsid w:val="00837904"/>
    <w:rsid w:val="008400AD"/>
    <w:rsid w:val="00840158"/>
    <w:rsid w:val="008403CA"/>
    <w:rsid w:val="00844E2B"/>
    <w:rsid w:val="00845B41"/>
    <w:rsid w:val="008465C0"/>
    <w:rsid w:val="00846F80"/>
    <w:rsid w:val="00847122"/>
    <w:rsid w:val="00847D05"/>
    <w:rsid w:val="00847EB7"/>
    <w:rsid w:val="0085016C"/>
    <w:rsid w:val="008507A6"/>
    <w:rsid w:val="0085082E"/>
    <w:rsid w:val="00850D9C"/>
    <w:rsid w:val="008512CF"/>
    <w:rsid w:val="00851D4C"/>
    <w:rsid w:val="00851DD4"/>
    <w:rsid w:val="008522BF"/>
    <w:rsid w:val="008523AE"/>
    <w:rsid w:val="008526F6"/>
    <w:rsid w:val="0085287A"/>
    <w:rsid w:val="0085306B"/>
    <w:rsid w:val="0085372F"/>
    <w:rsid w:val="008538F3"/>
    <w:rsid w:val="00854224"/>
    <w:rsid w:val="00854430"/>
    <w:rsid w:val="008557CF"/>
    <w:rsid w:val="00856979"/>
    <w:rsid w:val="00857DC7"/>
    <w:rsid w:val="0086155A"/>
    <w:rsid w:val="00861DCB"/>
    <w:rsid w:val="00862833"/>
    <w:rsid w:val="00862B85"/>
    <w:rsid w:val="0086335D"/>
    <w:rsid w:val="008636ED"/>
    <w:rsid w:val="0086391B"/>
    <w:rsid w:val="00863F2B"/>
    <w:rsid w:val="0086465E"/>
    <w:rsid w:val="00864D8E"/>
    <w:rsid w:val="00865928"/>
    <w:rsid w:val="00865F3C"/>
    <w:rsid w:val="008663A1"/>
    <w:rsid w:val="00866B33"/>
    <w:rsid w:val="00866F18"/>
    <w:rsid w:val="00867976"/>
    <w:rsid w:val="008711FA"/>
    <w:rsid w:val="00871363"/>
    <w:rsid w:val="00871506"/>
    <w:rsid w:val="00872D9D"/>
    <w:rsid w:val="00872DDA"/>
    <w:rsid w:val="008730DB"/>
    <w:rsid w:val="008748F5"/>
    <w:rsid w:val="00874EEC"/>
    <w:rsid w:val="0087531B"/>
    <w:rsid w:val="008766D4"/>
    <w:rsid w:val="008769E6"/>
    <w:rsid w:val="00881B87"/>
    <w:rsid w:val="0088258C"/>
    <w:rsid w:val="00882AE6"/>
    <w:rsid w:val="00882EBF"/>
    <w:rsid w:val="00883CBE"/>
    <w:rsid w:val="008845B4"/>
    <w:rsid w:val="00884933"/>
    <w:rsid w:val="00885645"/>
    <w:rsid w:val="00885AE3"/>
    <w:rsid w:val="00887D58"/>
    <w:rsid w:val="00890BC6"/>
    <w:rsid w:val="00890C3F"/>
    <w:rsid w:val="00890D3F"/>
    <w:rsid w:val="00891D73"/>
    <w:rsid w:val="00892F89"/>
    <w:rsid w:val="00893746"/>
    <w:rsid w:val="00893A12"/>
    <w:rsid w:val="008948A2"/>
    <w:rsid w:val="008974AE"/>
    <w:rsid w:val="00897BA8"/>
    <w:rsid w:val="00897CC4"/>
    <w:rsid w:val="008A1D5A"/>
    <w:rsid w:val="008A31AA"/>
    <w:rsid w:val="008A31DE"/>
    <w:rsid w:val="008A394E"/>
    <w:rsid w:val="008A3AB6"/>
    <w:rsid w:val="008A4996"/>
    <w:rsid w:val="008A4B37"/>
    <w:rsid w:val="008A4C59"/>
    <w:rsid w:val="008A4C8F"/>
    <w:rsid w:val="008A694F"/>
    <w:rsid w:val="008A6C88"/>
    <w:rsid w:val="008A6CAF"/>
    <w:rsid w:val="008A79B2"/>
    <w:rsid w:val="008B0347"/>
    <w:rsid w:val="008B06A0"/>
    <w:rsid w:val="008B12B0"/>
    <w:rsid w:val="008B1440"/>
    <w:rsid w:val="008B157D"/>
    <w:rsid w:val="008B1606"/>
    <w:rsid w:val="008B1BEA"/>
    <w:rsid w:val="008B271F"/>
    <w:rsid w:val="008B2953"/>
    <w:rsid w:val="008B3421"/>
    <w:rsid w:val="008B494D"/>
    <w:rsid w:val="008B4D1A"/>
    <w:rsid w:val="008B78D7"/>
    <w:rsid w:val="008C05EC"/>
    <w:rsid w:val="008C085F"/>
    <w:rsid w:val="008C0E0B"/>
    <w:rsid w:val="008C1124"/>
    <w:rsid w:val="008C1735"/>
    <w:rsid w:val="008C2F1D"/>
    <w:rsid w:val="008C3B09"/>
    <w:rsid w:val="008C3C5C"/>
    <w:rsid w:val="008C3ED5"/>
    <w:rsid w:val="008C50BB"/>
    <w:rsid w:val="008C6449"/>
    <w:rsid w:val="008C755B"/>
    <w:rsid w:val="008D03AA"/>
    <w:rsid w:val="008D0749"/>
    <w:rsid w:val="008D0DC7"/>
    <w:rsid w:val="008D10AB"/>
    <w:rsid w:val="008D1A2F"/>
    <w:rsid w:val="008D1CD4"/>
    <w:rsid w:val="008D42EB"/>
    <w:rsid w:val="008D432F"/>
    <w:rsid w:val="008D5F8F"/>
    <w:rsid w:val="008D6EE7"/>
    <w:rsid w:val="008D74B4"/>
    <w:rsid w:val="008D780C"/>
    <w:rsid w:val="008E0415"/>
    <w:rsid w:val="008E27F4"/>
    <w:rsid w:val="008E334C"/>
    <w:rsid w:val="008E350A"/>
    <w:rsid w:val="008E3B6B"/>
    <w:rsid w:val="008E519C"/>
    <w:rsid w:val="008E55EB"/>
    <w:rsid w:val="008E5BF0"/>
    <w:rsid w:val="008E5D22"/>
    <w:rsid w:val="008E6A93"/>
    <w:rsid w:val="008E6D92"/>
    <w:rsid w:val="008F0167"/>
    <w:rsid w:val="008F02A0"/>
    <w:rsid w:val="008F04B6"/>
    <w:rsid w:val="008F04EF"/>
    <w:rsid w:val="008F0837"/>
    <w:rsid w:val="008F0C68"/>
    <w:rsid w:val="008F2258"/>
    <w:rsid w:val="008F2C30"/>
    <w:rsid w:val="008F3134"/>
    <w:rsid w:val="008F3C1B"/>
    <w:rsid w:val="008F44D8"/>
    <w:rsid w:val="008F5732"/>
    <w:rsid w:val="008F5DC1"/>
    <w:rsid w:val="008F61B0"/>
    <w:rsid w:val="008F7A06"/>
    <w:rsid w:val="00901261"/>
    <w:rsid w:val="009033A8"/>
    <w:rsid w:val="00903A22"/>
    <w:rsid w:val="00903B54"/>
    <w:rsid w:val="00904218"/>
    <w:rsid w:val="00904A4C"/>
    <w:rsid w:val="009061B3"/>
    <w:rsid w:val="009071D8"/>
    <w:rsid w:val="00907D77"/>
    <w:rsid w:val="009117D7"/>
    <w:rsid w:val="0091226C"/>
    <w:rsid w:val="0091294A"/>
    <w:rsid w:val="00913031"/>
    <w:rsid w:val="00913092"/>
    <w:rsid w:val="009136A4"/>
    <w:rsid w:val="00913BE3"/>
    <w:rsid w:val="00914063"/>
    <w:rsid w:val="009147FB"/>
    <w:rsid w:val="00915975"/>
    <w:rsid w:val="00915AC2"/>
    <w:rsid w:val="00917D63"/>
    <w:rsid w:val="00921626"/>
    <w:rsid w:val="009217E4"/>
    <w:rsid w:val="00921A8B"/>
    <w:rsid w:val="00922DA0"/>
    <w:rsid w:val="009230D0"/>
    <w:rsid w:val="009248AB"/>
    <w:rsid w:val="00925D4E"/>
    <w:rsid w:val="00927721"/>
    <w:rsid w:val="00931799"/>
    <w:rsid w:val="00931E34"/>
    <w:rsid w:val="009328CD"/>
    <w:rsid w:val="00932B62"/>
    <w:rsid w:val="00932B6D"/>
    <w:rsid w:val="009330F2"/>
    <w:rsid w:val="00933398"/>
    <w:rsid w:val="009347D2"/>
    <w:rsid w:val="009351C5"/>
    <w:rsid w:val="00935A0C"/>
    <w:rsid w:val="00936431"/>
    <w:rsid w:val="0093689C"/>
    <w:rsid w:val="009375AA"/>
    <w:rsid w:val="00937EB8"/>
    <w:rsid w:val="0094085B"/>
    <w:rsid w:val="00941BAA"/>
    <w:rsid w:val="0094215C"/>
    <w:rsid w:val="0094268B"/>
    <w:rsid w:val="00942831"/>
    <w:rsid w:val="00942D67"/>
    <w:rsid w:val="009453B3"/>
    <w:rsid w:val="00945B4E"/>
    <w:rsid w:val="00945D12"/>
    <w:rsid w:val="00945D55"/>
    <w:rsid w:val="00946716"/>
    <w:rsid w:val="00950853"/>
    <w:rsid w:val="00950A22"/>
    <w:rsid w:val="00950FDA"/>
    <w:rsid w:val="00951494"/>
    <w:rsid w:val="00951BB2"/>
    <w:rsid w:val="00955007"/>
    <w:rsid w:val="009551EC"/>
    <w:rsid w:val="00956B60"/>
    <w:rsid w:val="00960030"/>
    <w:rsid w:val="009608B6"/>
    <w:rsid w:val="00962708"/>
    <w:rsid w:val="00962C8A"/>
    <w:rsid w:val="00964932"/>
    <w:rsid w:val="009649DA"/>
    <w:rsid w:val="009652B6"/>
    <w:rsid w:val="009700AF"/>
    <w:rsid w:val="00970349"/>
    <w:rsid w:val="0097078D"/>
    <w:rsid w:val="00970911"/>
    <w:rsid w:val="00971C6D"/>
    <w:rsid w:val="009724AE"/>
    <w:rsid w:val="00972637"/>
    <w:rsid w:val="00972AA6"/>
    <w:rsid w:val="00972F48"/>
    <w:rsid w:val="00973482"/>
    <w:rsid w:val="00973853"/>
    <w:rsid w:val="009745D6"/>
    <w:rsid w:val="00975295"/>
    <w:rsid w:val="0097699E"/>
    <w:rsid w:val="00976FF2"/>
    <w:rsid w:val="00977962"/>
    <w:rsid w:val="00980A00"/>
    <w:rsid w:val="00980A60"/>
    <w:rsid w:val="00981740"/>
    <w:rsid w:val="00981817"/>
    <w:rsid w:val="00981A2E"/>
    <w:rsid w:val="00981CF7"/>
    <w:rsid w:val="00981EE0"/>
    <w:rsid w:val="00983A75"/>
    <w:rsid w:val="00984505"/>
    <w:rsid w:val="00984FF3"/>
    <w:rsid w:val="00986822"/>
    <w:rsid w:val="00987A36"/>
    <w:rsid w:val="009906DC"/>
    <w:rsid w:val="00991617"/>
    <w:rsid w:val="00992A5E"/>
    <w:rsid w:val="009933F6"/>
    <w:rsid w:val="009938B9"/>
    <w:rsid w:val="00993A75"/>
    <w:rsid w:val="00993EC5"/>
    <w:rsid w:val="009947AA"/>
    <w:rsid w:val="0099481B"/>
    <w:rsid w:val="00994E64"/>
    <w:rsid w:val="009957A7"/>
    <w:rsid w:val="0099658B"/>
    <w:rsid w:val="009965A8"/>
    <w:rsid w:val="0099666A"/>
    <w:rsid w:val="00997154"/>
    <w:rsid w:val="00997C2D"/>
    <w:rsid w:val="009A041E"/>
    <w:rsid w:val="009A09C9"/>
    <w:rsid w:val="009A1337"/>
    <w:rsid w:val="009A172D"/>
    <w:rsid w:val="009A1E12"/>
    <w:rsid w:val="009A349A"/>
    <w:rsid w:val="009A38F1"/>
    <w:rsid w:val="009A51BD"/>
    <w:rsid w:val="009A529D"/>
    <w:rsid w:val="009A5BFE"/>
    <w:rsid w:val="009A7657"/>
    <w:rsid w:val="009A7DEF"/>
    <w:rsid w:val="009A7FF4"/>
    <w:rsid w:val="009B0C90"/>
    <w:rsid w:val="009B0ECD"/>
    <w:rsid w:val="009B1B84"/>
    <w:rsid w:val="009B2096"/>
    <w:rsid w:val="009B2CA0"/>
    <w:rsid w:val="009B4131"/>
    <w:rsid w:val="009B4168"/>
    <w:rsid w:val="009B4A51"/>
    <w:rsid w:val="009C07F8"/>
    <w:rsid w:val="009C0A6E"/>
    <w:rsid w:val="009C1025"/>
    <w:rsid w:val="009C1793"/>
    <w:rsid w:val="009C1B4D"/>
    <w:rsid w:val="009C1CED"/>
    <w:rsid w:val="009C2B63"/>
    <w:rsid w:val="009C378F"/>
    <w:rsid w:val="009C3CC1"/>
    <w:rsid w:val="009C5162"/>
    <w:rsid w:val="009C5287"/>
    <w:rsid w:val="009C6237"/>
    <w:rsid w:val="009C6B04"/>
    <w:rsid w:val="009C7C17"/>
    <w:rsid w:val="009D095E"/>
    <w:rsid w:val="009D0EAF"/>
    <w:rsid w:val="009D102F"/>
    <w:rsid w:val="009D1454"/>
    <w:rsid w:val="009D1873"/>
    <w:rsid w:val="009D2FFD"/>
    <w:rsid w:val="009D3011"/>
    <w:rsid w:val="009D34E4"/>
    <w:rsid w:val="009D4E6D"/>
    <w:rsid w:val="009D57A4"/>
    <w:rsid w:val="009D6ADC"/>
    <w:rsid w:val="009D6EF4"/>
    <w:rsid w:val="009D733B"/>
    <w:rsid w:val="009D7725"/>
    <w:rsid w:val="009D7DF1"/>
    <w:rsid w:val="009E0292"/>
    <w:rsid w:val="009E0441"/>
    <w:rsid w:val="009E0493"/>
    <w:rsid w:val="009E1706"/>
    <w:rsid w:val="009E171F"/>
    <w:rsid w:val="009E258B"/>
    <w:rsid w:val="009E2637"/>
    <w:rsid w:val="009E2BBD"/>
    <w:rsid w:val="009E2D15"/>
    <w:rsid w:val="009E34A1"/>
    <w:rsid w:val="009E411D"/>
    <w:rsid w:val="009E44A7"/>
    <w:rsid w:val="009E4515"/>
    <w:rsid w:val="009E4A2F"/>
    <w:rsid w:val="009E583B"/>
    <w:rsid w:val="009E7769"/>
    <w:rsid w:val="009E77E8"/>
    <w:rsid w:val="009F187A"/>
    <w:rsid w:val="009F2B60"/>
    <w:rsid w:val="009F2D86"/>
    <w:rsid w:val="009F3268"/>
    <w:rsid w:val="009F391C"/>
    <w:rsid w:val="009F3DB4"/>
    <w:rsid w:val="009F41A3"/>
    <w:rsid w:val="009F44CC"/>
    <w:rsid w:val="009F45B6"/>
    <w:rsid w:val="009F4CFA"/>
    <w:rsid w:val="009F53E3"/>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385"/>
    <w:rsid w:val="00A1287B"/>
    <w:rsid w:val="00A1469E"/>
    <w:rsid w:val="00A146F4"/>
    <w:rsid w:val="00A15A21"/>
    <w:rsid w:val="00A16538"/>
    <w:rsid w:val="00A173EF"/>
    <w:rsid w:val="00A179C4"/>
    <w:rsid w:val="00A20C42"/>
    <w:rsid w:val="00A226BC"/>
    <w:rsid w:val="00A230F1"/>
    <w:rsid w:val="00A251B9"/>
    <w:rsid w:val="00A26CE7"/>
    <w:rsid w:val="00A320D2"/>
    <w:rsid w:val="00A32734"/>
    <w:rsid w:val="00A327CA"/>
    <w:rsid w:val="00A32CED"/>
    <w:rsid w:val="00A32D6C"/>
    <w:rsid w:val="00A32DDD"/>
    <w:rsid w:val="00A33539"/>
    <w:rsid w:val="00A341D2"/>
    <w:rsid w:val="00A353DD"/>
    <w:rsid w:val="00A357D5"/>
    <w:rsid w:val="00A35C7C"/>
    <w:rsid w:val="00A36568"/>
    <w:rsid w:val="00A367F9"/>
    <w:rsid w:val="00A3694A"/>
    <w:rsid w:val="00A37F72"/>
    <w:rsid w:val="00A406CB"/>
    <w:rsid w:val="00A41A18"/>
    <w:rsid w:val="00A41AD3"/>
    <w:rsid w:val="00A41D2E"/>
    <w:rsid w:val="00A423B7"/>
    <w:rsid w:val="00A42899"/>
    <w:rsid w:val="00A42AF1"/>
    <w:rsid w:val="00A44A35"/>
    <w:rsid w:val="00A44F50"/>
    <w:rsid w:val="00A45671"/>
    <w:rsid w:val="00A45726"/>
    <w:rsid w:val="00A463B7"/>
    <w:rsid w:val="00A46A0D"/>
    <w:rsid w:val="00A46F66"/>
    <w:rsid w:val="00A47078"/>
    <w:rsid w:val="00A4719A"/>
    <w:rsid w:val="00A4771E"/>
    <w:rsid w:val="00A47EE8"/>
    <w:rsid w:val="00A53B0D"/>
    <w:rsid w:val="00A546BA"/>
    <w:rsid w:val="00A54B8D"/>
    <w:rsid w:val="00A55184"/>
    <w:rsid w:val="00A55795"/>
    <w:rsid w:val="00A5580B"/>
    <w:rsid w:val="00A56255"/>
    <w:rsid w:val="00A572CE"/>
    <w:rsid w:val="00A579DE"/>
    <w:rsid w:val="00A6022D"/>
    <w:rsid w:val="00A60E26"/>
    <w:rsid w:val="00A60F99"/>
    <w:rsid w:val="00A622DF"/>
    <w:rsid w:val="00A64135"/>
    <w:rsid w:val="00A65B15"/>
    <w:rsid w:val="00A66D35"/>
    <w:rsid w:val="00A6716F"/>
    <w:rsid w:val="00A67A18"/>
    <w:rsid w:val="00A703AA"/>
    <w:rsid w:val="00A71881"/>
    <w:rsid w:val="00A71D17"/>
    <w:rsid w:val="00A72066"/>
    <w:rsid w:val="00A72E62"/>
    <w:rsid w:val="00A73B54"/>
    <w:rsid w:val="00A7458B"/>
    <w:rsid w:val="00A74AC9"/>
    <w:rsid w:val="00A759C5"/>
    <w:rsid w:val="00A76168"/>
    <w:rsid w:val="00A77F79"/>
    <w:rsid w:val="00A8017A"/>
    <w:rsid w:val="00A807A0"/>
    <w:rsid w:val="00A810FA"/>
    <w:rsid w:val="00A81159"/>
    <w:rsid w:val="00A81D99"/>
    <w:rsid w:val="00A824B8"/>
    <w:rsid w:val="00A82B7E"/>
    <w:rsid w:val="00A8467D"/>
    <w:rsid w:val="00A8495D"/>
    <w:rsid w:val="00A84969"/>
    <w:rsid w:val="00A84FEE"/>
    <w:rsid w:val="00A90385"/>
    <w:rsid w:val="00A90831"/>
    <w:rsid w:val="00A90C06"/>
    <w:rsid w:val="00A90FE2"/>
    <w:rsid w:val="00A911F1"/>
    <w:rsid w:val="00A91568"/>
    <w:rsid w:val="00A91807"/>
    <w:rsid w:val="00A91992"/>
    <w:rsid w:val="00A928F6"/>
    <w:rsid w:val="00A94526"/>
    <w:rsid w:val="00A94E58"/>
    <w:rsid w:val="00A964DA"/>
    <w:rsid w:val="00A97C08"/>
    <w:rsid w:val="00AA0737"/>
    <w:rsid w:val="00AA0767"/>
    <w:rsid w:val="00AA2260"/>
    <w:rsid w:val="00AA330E"/>
    <w:rsid w:val="00AA34F3"/>
    <w:rsid w:val="00AA3645"/>
    <w:rsid w:val="00AA3652"/>
    <w:rsid w:val="00AA386C"/>
    <w:rsid w:val="00AA475B"/>
    <w:rsid w:val="00AA61AE"/>
    <w:rsid w:val="00AA67B2"/>
    <w:rsid w:val="00AA6EA6"/>
    <w:rsid w:val="00AB045F"/>
    <w:rsid w:val="00AB1264"/>
    <w:rsid w:val="00AB16F2"/>
    <w:rsid w:val="00AB1C6E"/>
    <w:rsid w:val="00AB2F69"/>
    <w:rsid w:val="00AB4106"/>
    <w:rsid w:val="00AB4396"/>
    <w:rsid w:val="00AB4B15"/>
    <w:rsid w:val="00AB57FF"/>
    <w:rsid w:val="00AB5F34"/>
    <w:rsid w:val="00AB6933"/>
    <w:rsid w:val="00AB6C02"/>
    <w:rsid w:val="00AB705A"/>
    <w:rsid w:val="00AB78A7"/>
    <w:rsid w:val="00AC1155"/>
    <w:rsid w:val="00AC1A19"/>
    <w:rsid w:val="00AC280D"/>
    <w:rsid w:val="00AC29BE"/>
    <w:rsid w:val="00AC4667"/>
    <w:rsid w:val="00AC47FF"/>
    <w:rsid w:val="00AC4B6B"/>
    <w:rsid w:val="00AC5BB7"/>
    <w:rsid w:val="00AC5DCB"/>
    <w:rsid w:val="00AC6E71"/>
    <w:rsid w:val="00AC7BF7"/>
    <w:rsid w:val="00AD1889"/>
    <w:rsid w:val="00AD1E93"/>
    <w:rsid w:val="00AD209E"/>
    <w:rsid w:val="00AD2161"/>
    <w:rsid w:val="00AD2182"/>
    <w:rsid w:val="00AD22A4"/>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325B"/>
    <w:rsid w:val="00AE535A"/>
    <w:rsid w:val="00AE6324"/>
    <w:rsid w:val="00AE6EE8"/>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1534"/>
    <w:rsid w:val="00B034F1"/>
    <w:rsid w:val="00B03C25"/>
    <w:rsid w:val="00B03C71"/>
    <w:rsid w:val="00B0451D"/>
    <w:rsid w:val="00B04731"/>
    <w:rsid w:val="00B04832"/>
    <w:rsid w:val="00B04CEA"/>
    <w:rsid w:val="00B04F0F"/>
    <w:rsid w:val="00B058CC"/>
    <w:rsid w:val="00B05902"/>
    <w:rsid w:val="00B05D89"/>
    <w:rsid w:val="00B05E75"/>
    <w:rsid w:val="00B06717"/>
    <w:rsid w:val="00B069F1"/>
    <w:rsid w:val="00B06D8E"/>
    <w:rsid w:val="00B06EBC"/>
    <w:rsid w:val="00B06F1F"/>
    <w:rsid w:val="00B07698"/>
    <w:rsid w:val="00B113A5"/>
    <w:rsid w:val="00B113D6"/>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5814"/>
    <w:rsid w:val="00B270F7"/>
    <w:rsid w:val="00B27D3C"/>
    <w:rsid w:val="00B27E9D"/>
    <w:rsid w:val="00B301F6"/>
    <w:rsid w:val="00B30587"/>
    <w:rsid w:val="00B30ACD"/>
    <w:rsid w:val="00B30CFD"/>
    <w:rsid w:val="00B319E3"/>
    <w:rsid w:val="00B321AB"/>
    <w:rsid w:val="00B321F6"/>
    <w:rsid w:val="00B32293"/>
    <w:rsid w:val="00B32495"/>
    <w:rsid w:val="00B3263E"/>
    <w:rsid w:val="00B3281B"/>
    <w:rsid w:val="00B32F5E"/>
    <w:rsid w:val="00B3326F"/>
    <w:rsid w:val="00B33410"/>
    <w:rsid w:val="00B33D8F"/>
    <w:rsid w:val="00B3405B"/>
    <w:rsid w:val="00B3486A"/>
    <w:rsid w:val="00B34CF6"/>
    <w:rsid w:val="00B34FD0"/>
    <w:rsid w:val="00B354E1"/>
    <w:rsid w:val="00B35A54"/>
    <w:rsid w:val="00B35CFD"/>
    <w:rsid w:val="00B37715"/>
    <w:rsid w:val="00B4082F"/>
    <w:rsid w:val="00B41BF0"/>
    <w:rsid w:val="00B41C02"/>
    <w:rsid w:val="00B41D48"/>
    <w:rsid w:val="00B43FE5"/>
    <w:rsid w:val="00B43FFA"/>
    <w:rsid w:val="00B44567"/>
    <w:rsid w:val="00B44DC5"/>
    <w:rsid w:val="00B45A81"/>
    <w:rsid w:val="00B4633C"/>
    <w:rsid w:val="00B46460"/>
    <w:rsid w:val="00B465FD"/>
    <w:rsid w:val="00B500C1"/>
    <w:rsid w:val="00B50168"/>
    <w:rsid w:val="00B5035F"/>
    <w:rsid w:val="00B51960"/>
    <w:rsid w:val="00B51FD1"/>
    <w:rsid w:val="00B52028"/>
    <w:rsid w:val="00B52E89"/>
    <w:rsid w:val="00B531B7"/>
    <w:rsid w:val="00B53252"/>
    <w:rsid w:val="00B53D6E"/>
    <w:rsid w:val="00B53DAA"/>
    <w:rsid w:val="00B543DD"/>
    <w:rsid w:val="00B54DED"/>
    <w:rsid w:val="00B553ED"/>
    <w:rsid w:val="00B55B95"/>
    <w:rsid w:val="00B55E8C"/>
    <w:rsid w:val="00B57CDE"/>
    <w:rsid w:val="00B601A3"/>
    <w:rsid w:val="00B6033A"/>
    <w:rsid w:val="00B60E41"/>
    <w:rsid w:val="00B61367"/>
    <w:rsid w:val="00B61A0E"/>
    <w:rsid w:val="00B62D84"/>
    <w:rsid w:val="00B632E0"/>
    <w:rsid w:val="00B634CC"/>
    <w:rsid w:val="00B636D6"/>
    <w:rsid w:val="00B63FFF"/>
    <w:rsid w:val="00B64849"/>
    <w:rsid w:val="00B657FA"/>
    <w:rsid w:val="00B65C47"/>
    <w:rsid w:val="00B65C8C"/>
    <w:rsid w:val="00B66119"/>
    <w:rsid w:val="00B66C1D"/>
    <w:rsid w:val="00B66D2B"/>
    <w:rsid w:val="00B66D47"/>
    <w:rsid w:val="00B66D92"/>
    <w:rsid w:val="00B6722F"/>
    <w:rsid w:val="00B673D1"/>
    <w:rsid w:val="00B67B10"/>
    <w:rsid w:val="00B67DA6"/>
    <w:rsid w:val="00B67E31"/>
    <w:rsid w:val="00B7058D"/>
    <w:rsid w:val="00B7109E"/>
    <w:rsid w:val="00B71EBF"/>
    <w:rsid w:val="00B73AEC"/>
    <w:rsid w:val="00B74C6C"/>
    <w:rsid w:val="00B75244"/>
    <w:rsid w:val="00B75344"/>
    <w:rsid w:val="00B76429"/>
    <w:rsid w:val="00B766DB"/>
    <w:rsid w:val="00B77705"/>
    <w:rsid w:val="00B8066A"/>
    <w:rsid w:val="00B80FFB"/>
    <w:rsid w:val="00B812C6"/>
    <w:rsid w:val="00B823AD"/>
    <w:rsid w:val="00B838A6"/>
    <w:rsid w:val="00B84182"/>
    <w:rsid w:val="00B8511D"/>
    <w:rsid w:val="00B876F3"/>
    <w:rsid w:val="00B87A0C"/>
    <w:rsid w:val="00B910CF"/>
    <w:rsid w:val="00B91639"/>
    <w:rsid w:val="00B918D7"/>
    <w:rsid w:val="00B922C3"/>
    <w:rsid w:val="00B922F3"/>
    <w:rsid w:val="00B9257B"/>
    <w:rsid w:val="00B930F8"/>
    <w:rsid w:val="00B93789"/>
    <w:rsid w:val="00B93E63"/>
    <w:rsid w:val="00B949A2"/>
    <w:rsid w:val="00B959DB"/>
    <w:rsid w:val="00B959FE"/>
    <w:rsid w:val="00B96A46"/>
    <w:rsid w:val="00BA0E12"/>
    <w:rsid w:val="00BA12F0"/>
    <w:rsid w:val="00BA4BD3"/>
    <w:rsid w:val="00BA4DD1"/>
    <w:rsid w:val="00BA5945"/>
    <w:rsid w:val="00BA631E"/>
    <w:rsid w:val="00BA63AA"/>
    <w:rsid w:val="00BA762D"/>
    <w:rsid w:val="00BA79DB"/>
    <w:rsid w:val="00BB04F2"/>
    <w:rsid w:val="00BB0EC6"/>
    <w:rsid w:val="00BB1924"/>
    <w:rsid w:val="00BB1AD5"/>
    <w:rsid w:val="00BB29BC"/>
    <w:rsid w:val="00BB39C3"/>
    <w:rsid w:val="00BB43C6"/>
    <w:rsid w:val="00BB46A4"/>
    <w:rsid w:val="00BB4962"/>
    <w:rsid w:val="00BB6D29"/>
    <w:rsid w:val="00BB756D"/>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67C"/>
    <w:rsid w:val="00BD290F"/>
    <w:rsid w:val="00BD2E4B"/>
    <w:rsid w:val="00BD2F19"/>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628D"/>
    <w:rsid w:val="00BE75E9"/>
    <w:rsid w:val="00BF027E"/>
    <w:rsid w:val="00BF0CA8"/>
    <w:rsid w:val="00BF18AA"/>
    <w:rsid w:val="00BF2640"/>
    <w:rsid w:val="00BF2C1B"/>
    <w:rsid w:val="00BF31E4"/>
    <w:rsid w:val="00BF51CB"/>
    <w:rsid w:val="00BF561E"/>
    <w:rsid w:val="00BF56CF"/>
    <w:rsid w:val="00BF77BC"/>
    <w:rsid w:val="00BF7CB4"/>
    <w:rsid w:val="00BF7D69"/>
    <w:rsid w:val="00C00642"/>
    <w:rsid w:val="00C008E9"/>
    <w:rsid w:val="00C01748"/>
    <w:rsid w:val="00C01F03"/>
    <w:rsid w:val="00C020D1"/>
    <w:rsid w:val="00C0295A"/>
    <w:rsid w:val="00C02D8C"/>
    <w:rsid w:val="00C05575"/>
    <w:rsid w:val="00C05672"/>
    <w:rsid w:val="00C05831"/>
    <w:rsid w:val="00C05A5C"/>
    <w:rsid w:val="00C067F4"/>
    <w:rsid w:val="00C06AEB"/>
    <w:rsid w:val="00C075E0"/>
    <w:rsid w:val="00C10184"/>
    <w:rsid w:val="00C1082D"/>
    <w:rsid w:val="00C10FCF"/>
    <w:rsid w:val="00C12A94"/>
    <w:rsid w:val="00C12BFE"/>
    <w:rsid w:val="00C12DCB"/>
    <w:rsid w:val="00C13027"/>
    <w:rsid w:val="00C13276"/>
    <w:rsid w:val="00C137DC"/>
    <w:rsid w:val="00C139FA"/>
    <w:rsid w:val="00C1589F"/>
    <w:rsid w:val="00C160FE"/>
    <w:rsid w:val="00C168B6"/>
    <w:rsid w:val="00C17CF7"/>
    <w:rsid w:val="00C200A0"/>
    <w:rsid w:val="00C205F5"/>
    <w:rsid w:val="00C2063D"/>
    <w:rsid w:val="00C20EF9"/>
    <w:rsid w:val="00C2147D"/>
    <w:rsid w:val="00C21D39"/>
    <w:rsid w:val="00C21FC7"/>
    <w:rsid w:val="00C22589"/>
    <w:rsid w:val="00C22B7C"/>
    <w:rsid w:val="00C230AC"/>
    <w:rsid w:val="00C2317C"/>
    <w:rsid w:val="00C23606"/>
    <w:rsid w:val="00C24707"/>
    <w:rsid w:val="00C24988"/>
    <w:rsid w:val="00C25A56"/>
    <w:rsid w:val="00C26ECB"/>
    <w:rsid w:val="00C27347"/>
    <w:rsid w:val="00C27C00"/>
    <w:rsid w:val="00C30167"/>
    <w:rsid w:val="00C30A8A"/>
    <w:rsid w:val="00C314CD"/>
    <w:rsid w:val="00C316DB"/>
    <w:rsid w:val="00C327A4"/>
    <w:rsid w:val="00C328F3"/>
    <w:rsid w:val="00C3299E"/>
    <w:rsid w:val="00C3303D"/>
    <w:rsid w:val="00C33B66"/>
    <w:rsid w:val="00C34050"/>
    <w:rsid w:val="00C34457"/>
    <w:rsid w:val="00C34A32"/>
    <w:rsid w:val="00C34FD3"/>
    <w:rsid w:val="00C35023"/>
    <w:rsid w:val="00C36B8B"/>
    <w:rsid w:val="00C37361"/>
    <w:rsid w:val="00C37E01"/>
    <w:rsid w:val="00C37F87"/>
    <w:rsid w:val="00C40CCF"/>
    <w:rsid w:val="00C4161E"/>
    <w:rsid w:val="00C41782"/>
    <w:rsid w:val="00C41870"/>
    <w:rsid w:val="00C41C06"/>
    <w:rsid w:val="00C42133"/>
    <w:rsid w:val="00C42694"/>
    <w:rsid w:val="00C43CAF"/>
    <w:rsid w:val="00C443E9"/>
    <w:rsid w:val="00C45E69"/>
    <w:rsid w:val="00C460C6"/>
    <w:rsid w:val="00C46228"/>
    <w:rsid w:val="00C462F9"/>
    <w:rsid w:val="00C464BC"/>
    <w:rsid w:val="00C46C78"/>
    <w:rsid w:val="00C4798A"/>
    <w:rsid w:val="00C47F40"/>
    <w:rsid w:val="00C47F5D"/>
    <w:rsid w:val="00C505E6"/>
    <w:rsid w:val="00C50D9B"/>
    <w:rsid w:val="00C525C5"/>
    <w:rsid w:val="00C5326F"/>
    <w:rsid w:val="00C53E0C"/>
    <w:rsid w:val="00C54178"/>
    <w:rsid w:val="00C54473"/>
    <w:rsid w:val="00C545C1"/>
    <w:rsid w:val="00C54D9A"/>
    <w:rsid w:val="00C55B6D"/>
    <w:rsid w:val="00C60CC2"/>
    <w:rsid w:val="00C61138"/>
    <w:rsid w:val="00C614F4"/>
    <w:rsid w:val="00C616BD"/>
    <w:rsid w:val="00C6221E"/>
    <w:rsid w:val="00C625AD"/>
    <w:rsid w:val="00C63F9F"/>
    <w:rsid w:val="00C641AE"/>
    <w:rsid w:val="00C64AC2"/>
    <w:rsid w:val="00C652A3"/>
    <w:rsid w:val="00C65EA1"/>
    <w:rsid w:val="00C66B12"/>
    <w:rsid w:val="00C6706F"/>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1468"/>
    <w:rsid w:val="00C8246F"/>
    <w:rsid w:val="00C82B31"/>
    <w:rsid w:val="00C82B5A"/>
    <w:rsid w:val="00C84336"/>
    <w:rsid w:val="00C85332"/>
    <w:rsid w:val="00C85B1E"/>
    <w:rsid w:val="00C85F1B"/>
    <w:rsid w:val="00C863A5"/>
    <w:rsid w:val="00C867C1"/>
    <w:rsid w:val="00C86FFA"/>
    <w:rsid w:val="00C874F3"/>
    <w:rsid w:val="00C9029A"/>
    <w:rsid w:val="00C91284"/>
    <w:rsid w:val="00C93857"/>
    <w:rsid w:val="00C9488C"/>
    <w:rsid w:val="00C95BDC"/>
    <w:rsid w:val="00C96CDF"/>
    <w:rsid w:val="00C9711F"/>
    <w:rsid w:val="00C9723B"/>
    <w:rsid w:val="00C97375"/>
    <w:rsid w:val="00C9772E"/>
    <w:rsid w:val="00C9784E"/>
    <w:rsid w:val="00C97F49"/>
    <w:rsid w:val="00CA0AF1"/>
    <w:rsid w:val="00CA13B6"/>
    <w:rsid w:val="00CA2EB6"/>
    <w:rsid w:val="00CA3146"/>
    <w:rsid w:val="00CA3C44"/>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1FB7"/>
    <w:rsid w:val="00CB2D8E"/>
    <w:rsid w:val="00CB3562"/>
    <w:rsid w:val="00CB58BC"/>
    <w:rsid w:val="00CB5D5F"/>
    <w:rsid w:val="00CB6301"/>
    <w:rsid w:val="00CB6589"/>
    <w:rsid w:val="00CB6817"/>
    <w:rsid w:val="00CB6C87"/>
    <w:rsid w:val="00CB7508"/>
    <w:rsid w:val="00CC10FB"/>
    <w:rsid w:val="00CC30BD"/>
    <w:rsid w:val="00CC44D9"/>
    <w:rsid w:val="00CC4524"/>
    <w:rsid w:val="00CC57D6"/>
    <w:rsid w:val="00CC5B4F"/>
    <w:rsid w:val="00CC70B2"/>
    <w:rsid w:val="00CC7158"/>
    <w:rsid w:val="00CD0335"/>
    <w:rsid w:val="00CD0A02"/>
    <w:rsid w:val="00CD16F7"/>
    <w:rsid w:val="00CD17F8"/>
    <w:rsid w:val="00CD1BF5"/>
    <w:rsid w:val="00CD260F"/>
    <w:rsid w:val="00CD37F5"/>
    <w:rsid w:val="00CD38C1"/>
    <w:rsid w:val="00CD3CBF"/>
    <w:rsid w:val="00CD3DC9"/>
    <w:rsid w:val="00CD48C2"/>
    <w:rsid w:val="00CD4976"/>
    <w:rsid w:val="00CD5744"/>
    <w:rsid w:val="00CD5E2A"/>
    <w:rsid w:val="00CD6AE3"/>
    <w:rsid w:val="00CE1DBB"/>
    <w:rsid w:val="00CE1E0C"/>
    <w:rsid w:val="00CE2597"/>
    <w:rsid w:val="00CE3352"/>
    <w:rsid w:val="00CE54F3"/>
    <w:rsid w:val="00CE6AA2"/>
    <w:rsid w:val="00CE6CB8"/>
    <w:rsid w:val="00CF1D6D"/>
    <w:rsid w:val="00CF25DB"/>
    <w:rsid w:val="00CF38A3"/>
    <w:rsid w:val="00CF48DD"/>
    <w:rsid w:val="00CF4A67"/>
    <w:rsid w:val="00CF6BDB"/>
    <w:rsid w:val="00CF76AD"/>
    <w:rsid w:val="00CF7B1E"/>
    <w:rsid w:val="00CF7C7B"/>
    <w:rsid w:val="00D0092E"/>
    <w:rsid w:val="00D01191"/>
    <w:rsid w:val="00D01572"/>
    <w:rsid w:val="00D01DA5"/>
    <w:rsid w:val="00D0243A"/>
    <w:rsid w:val="00D02597"/>
    <w:rsid w:val="00D03EB1"/>
    <w:rsid w:val="00D0448F"/>
    <w:rsid w:val="00D046C2"/>
    <w:rsid w:val="00D04797"/>
    <w:rsid w:val="00D06ED7"/>
    <w:rsid w:val="00D07297"/>
    <w:rsid w:val="00D072A8"/>
    <w:rsid w:val="00D07C0F"/>
    <w:rsid w:val="00D103EA"/>
    <w:rsid w:val="00D106EA"/>
    <w:rsid w:val="00D13D0C"/>
    <w:rsid w:val="00D13F37"/>
    <w:rsid w:val="00D14229"/>
    <w:rsid w:val="00D14FB5"/>
    <w:rsid w:val="00D153E6"/>
    <w:rsid w:val="00D15874"/>
    <w:rsid w:val="00D15A52"/>
    <w:rsid w:val="00D1622A"/>
    <w:rsid w:val="00D162A2"/>
    <w:rsid w:val="00D16359"/>
    <w:rsid w:val="00D20530"/>
    <w:rsid w:val="00D21036"/>
    <w:rsid w:val="00D231D3"/>
    <w:rsid w:val="00D2335D"/>
    <w:rsid w:val="00D23B58"/>
    <w:rsid w:val="00D24B7D"/>
    <w:rsid w:val="00D256AE"/>
    <w:rsid w:val="00D2576B"/>
    <w:rsid w:val="00D258B5"/>
    <w:rsid w:val="00D25E30"/>
    <w:rsid w:val="00D26ADB"/>
    <w:rsid w:val="00D26D07"/>
    <w:rsid w:val="00D2703F"/>
    <w:rsid w:val="00D27A6D"/>
    <w:rsid w:val="00D30135"/>
    <w:rsid w:val="00D318C5"/>
    <w:rsid w:val="00D323BD"/>
    <w:rsid w:val="00D329F5"/>
    <w:rsid w:val="00D337E1"/>
    <w:rsid w:val="00D3564E"/>
    <w:rsid w:val="00D35903"/>
    <w:rsid w:val="00D360EC"/>
    <w:rsid w:val="00D36888"/>
    <w:rsid w:val="00D36956"/>
    <w:rsid w:val="00D36BF8"/>
    <w:rsid w:val="00D36D35"/>
    <w:rsid w:val="00D370BB"/>
    <w:rsid w:val="00D37A2E"/>
    <w:rsid w:val="00D37DC8"/>
    <w:rsid w:val="00D37EFA"/>
    <w:rsid w:val="00D43094"/>
    <w:rsid w:val="00D44505"/>
    <w:rsid w:val="00D4524B"/>
    <w:rsid w:val="00D45EBF"/>
    <w:rsid w:val="00D46142"/>
    <w:rsid w:val="00D46733"/>
    <w:rsid w:val="00D46CE6"/>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3BCE"/>
    <w:rsid w:val="00D643FC"/>
    <w:rsid w:val="00D64B16"/>
    <w:rsid w:val="00D64FDC"/>
    <w:rsid w:val="00D67089"/>
    <w:rsid w:val="00D67631"/>
    <w:rsid w:val="00D67713"/>
    <w:rsid w:val="00D67994"/>
    <w:rsid w:val="00D70827"/>
    <w:rsid w:val="00D7166B"/>
    <w:rsid w:val="00D75CFB"/>
    <w:rsid w:val="00D75EFD"/>
    <w:rsid w:val="00D81B31"/>
    <w:rsid w:val="00D82118"/>
    <w:rsid w:val="00D82380"/>
    <w:rsid w:val="00D82618"/>
    <w:rsid w:val="00D8315C"/>
    <w:rsid w:val="00D83ED2"/>
    <w:rsid w:val="00D84005"/>
    <w:rsid w:val="00D84661"/>
    <w:rsid w:val="00D851B4"/>
    <w:rsid w:val="00D8568C"/>
    <w:rsid w:val="00D863B6"/>
    <w:rsid w:val="00D8684F"/>
    <w:rsid w:val="00D87572"/>
    <w:rsid w:val="00D87BC1"/>
    <w:rsid w:val="00D9083F"/>
    <w:rsid w:val="00D915D8"/>
    <w:rsid w:val="00D91F06"/>
    <w:rsid w:val="00D92233"/>
    <w:rsid w:val="00D94163"/>
    <w:rsid w:val="00D94370"/>
    <w:rsid w:val="00D943B5"/>
    <w:rsid w:val="00D94498"/>
    <w:rsid w:val="00D96738"/>
    <w:rsid w:val="00D96D7B"/>
    <w:rsid w:val="00D97625"/>
    <w:rsid w:val="00D97C52"/>
    <w:rsid w:val="00D97CAA"/>
    <w:rsid w:val="00DA17A2"/>
    <w:rsid w:val="00DA1947"/>
    <w:rsid w:val="00DA2464"/>
    <w:rsid w:val="00DA3B72"/>
    <w:rsid w:val="00DA487D"/>
    <w:rsid w:val="00DA5CD5"/>
    <w:rsid w:val="00DA5FEB"/>
    <w:rsid w:val="00DB059F"/>
    <w:rsid w:val="00DB0816"/>
    <w:rsid w:val="00DB0F16"/>
    <w:rsid w:val="00DB18EB"/>
    <w:rsid w:val="00DB1961"/>
    <w:rsid w:val="00DB26FD"/>
    <w:rsid w:val="00DB2F00"/>
    <w:rsid w:val="00DB31E2"/>
    <w:rsid w:val="00DB4422"/>
    <w:rsid w:val="00DB4628"/>
    <w:rsid w:val="00DB46F9"/>
    <w:rsid w:val="00DB666E"/>
    <w:rsid w:val="00DB68DA"/>
    <w:rsid w:val="00DB785B"/>
    <w:rsid w:val="00DC0BF5"/>
    <w:rsid w:val="00DC11E7"/>
    <w:rsid w:val="00DC1DB4"/>
    <w:rsid w:val="00DC425E"/>
    <w:rsid w:val="00DC45D4"/>
    <w:rsid w:val="00DC56C1"/>
    <w:rsid w:val="00DC633F"/>
    <w:rsid w:val="00DC70BF"/>
    <w:rsid w:val="00DC71B8"/>
    <w:rsid w:val="00DC7ACB"/>
    <w:rsid w:val="00DD04F5"/>
    <w:rsid w:val="00DD28F2"/>
    <w:rsid w:val="00DD38A5"/>
    <w:rsid w:val="00DD44FA"/>
    <w:rsid w:val="00DD47DD"/>
    <w:rsid w:val="00DD4A78"/>
    <w:rsid w:val="00DD4F1A"/>
    <w:rsid w:val="00DD538F"/>
    <w:rsid w:val="00DD5A47"/>
    <w:rsid w:val="00DD63F9"/>
    <w:rsid w:val="00DD7FA3"/>
    <w:rsid w:val="00DE1CC6"/>
    <w:rsid w:val="00DE3F1E"/>
    <w:rsid w:val="00DE3F3D"/>
    <w:rsid w:val="00DE45AF"/>
    <w:rsid w:val="00DE49FA"/>
    <w:rsid w:val="00DE4F8A"/>
    <w:rsid w:val="00DE51FB"/>
    <w:rsid w:val="00DE528E"/>
    <w:rsid w:val="00DE5AE4"/>
    <w:rsid w:val="00DE5C95"/>
    <w:rsid w:val="00DE69B4"/>
    <w:rsid w:val="00DE6C34"/>
    <w:rsid w:val="00DE773F"/>
    <w:rsid w:val="00DE782E"/>
    <w:rsid w:val="00DE7954"/>
    <w:rsid w:val="00DF085D"/>
    <w:rsid w:val="00DF0AD6"/>
    <w:rsid w:val="00DF116A"/>
    <w:rsid w:val="00DF193C"/>
    <w:rsid w:val="00DF2FD7"/>
    <w:rsid w:val="00DF398D"/>
    <w:rsid w:val="00DF3D1D"/>
    <w:rsid w:val="00DF5235"/>
    <w:rsid w:val="00DF5361"/>
    <w:rsid w:val="00DF5AF9"/>
    <w:rsid w:val="00DF5CE1"/>
    <w:rsid w:val="00DF65D6"/>
    <w:rsid w:val="00DF6CFE"/>
    <w:rsid w:val="00DF7291"/>
    <w:rsid w:val="00DF7CD8"/>
    <w:rsid w:val="00E017A7"/>
    <w:rsid w:val="00E0187C"/>
    <w:rsid w:val="00E02586"/>
    <w:rsid w:val="00E02D13"/>
    <w:rsid w:val="00E03AAF"/>
    <w:rsid w:val="00E0422A"/>
    <w:rsid w:val="00E0473C"/>
    <w:rsid w:val="00E04913"/>
    <w:rsid w:val="00E04AF2"/>
    <w:rsid w:val="00E04BC9"/>
    <w:rsid w:val="00E04BF7"/>
    <w:rsid w:val="00E04FC7"/>
    <w:rsid w:val="00E050DB"/>
    <w:rsid w:val="00E05DEE"/>
    <w:rsid w:val="00E0608D"/>
    <w:rsid w:val="00E064AE"/>
    <w:rsid w:val="00E1010F"/>
    <w:rsid w:val="00E104A2"/>
    <w:rsid w:val="00E106AF"/>
    <w:rsid w:val="00E10D83"/>
    <w:rsid w:val="00E10FAD"/>
    <w:rsid w:val="00E12B4E"/>
    <w:rsid w:val="00E135AA"/>
    <w:rsid w:val="00E13D4A"/>
    <w:rsid w:val="00E142C1"/>
    <w:rsid w:val="00E1492B"/>
    <w:rsid w:val="00E14C3A"/>
    <w:rsid w:val="00E14C51"/>
    <w:rsid w:val="00E152C2"/>
    <w:rsid w:val="00E15475"/>
    <w:rsid w:val="00E160C1"/>
    <w:rsid w:val="00E16DFE"/>
    <w:rsid w:val="00E16F35"/>
    <w:rsid w:val="00E20058"/>
    <w:rsid w:val="00E20284"/>
    <w:rsid w:val="00E21628"/>
    <w:rsid w:val="00E2355E"/>
    <w:rsid w:val="00E236D6"/>
    <w:rsid w:val="00E23EFE"/>
    <w:rsid w:val="00E23F85"/>
    <w:rsid w:val="00E24303"/>
    <w:rsid w:val="00E24438"/>
    <w:rsid w:val="00E245E1"/>
    <w:rsid w:val="00E24BEB"/>
    <w:rsid w:val="00E263EA"/>
    <w:rsid w:val="00E2653C"/>
    <w:rsid w:val="00E26F3E"/>
    <w:rsid w:val="00E27288"/>
    <w:rsid w:val="00E3049C"/>
    <w:rsid w:val="00E30A87"/>
    <w:rsid w:val="00E321CC"/>
    <w:rsid w:val="00E3306D"/>
    <w:rsid w:val="00E339DF"/>
    <w:rsid w:val="00E33AE2"/>
    <w:rsid w:val="00E37A87"/>
    <w:rsid w:val="00E37B28"/>
    <w:rsid w:val="00E37DC0"/>
    <w:rsid w:val="00E40C1F"/>
    <w:rsid w:val="00E41010"/>
    <w:rsid w:val="00E41787"/>
    <w:rsid w:val="00E41A6A"/>
    <w:rsid w:val="00E41ABB"/>
    <w:rsid w:val="00E41BCB"/>
    <w:rsid w:val="00E41C8C"/>
    <w:rsid w:val="00E440B0"/>
    <w:rsid w:val="00E453A6"/>
    <w:rsid w:val="00E455AE"/>
    <w:rsid w:val="00E45F73"/>
    <w:rsid w:val="00E461EB"/>
    <w:rsid w:val="00E46470"/>
    <w:rsid w:val="00E471EE"/>
    <w:rsid w:val="00E473F4"/>
    <w:rsid w:val="00E50059"/>
    <w:rsid w:val="00E5036F"/>
    <w:rsid w:val="00E51E5F"/>
    <w:rsid w:val="00E526B9"/>
    <w:rsid w:val="00E532B0"/>
    <w:rsid w:val="00E535A9"/>
    <w:rsid w:val="00E53AC3"/>
    <w:rsid w:val="00E541EC"/>
    <w:rsid w:val="00E543A8"/>
    <w:rsid w:val="00E54D70"/>
    <w:rsid w:val="00E54DFD"/>
    <w:rsid w:val="00E54FD3"/>
    <w:rsid w:val="00E554BD"/>
    <w:rsid w:val="00E554C4"/>
    <w:rsid w:val="00E56099"/>
    <w:rsid w:val="00E56D74"/>
    <w:rsid w:val="00E574F6"/>
    <w:rsid w:val="00E606F0"/>
    <w:rsid w:val="00E609E7"/>
    <w:rsid w:val="00E61571"/>
    <w:rsid w:val="00E615BF"/>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54C"/>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D79"/>
    <w:rsid w:val="00E84FF6"/>
    <w:rsid w:val="00E858C4"/>
    <w:rsid w:val="00E85BC8"/>
    <w:rsid w:val="00E85C0E"/>
    <w:rsid w:val="00E8621A"/>
    <w:rsid w:val="00E86EB3"/>
    <w:rsid w:val="00E87E30"/>
    <w:rsid w:val="00E909CE"/>
    <w:rsid w:val="00E9137C"/>
    <w:rsid w:val="00E91B18"/>
    <w:rsid w:val="00E92707"/>
    <w:rsid w:val="00E94CD2"/>
    <w:rsid w:val="00E970E8"/>
    <w:rsid w:val="00EA0340"/>
    <w:rsid w:val="00EA0876"/>
    <w:rsid w:val="00EA0A88"/>
    <w:rsid w:val="00EA3F40"/>
    <w:rsid w:val="00EA4ABB"/>
    <w:rsid w:val="00EA5044"/>
    <w:rsid w:val="00EA5317"/>
    <w:rsid w:val="00EA54A6"/>
    <w:rsid w:val="00EA56D9"/>
    <w:rsid w:val="00EA7879"/>
    <w:rsid w:val="00EA7DBF"/>
    <w:rsid w:val="00EB160A"/>
    <w:rsid w:val="00EB1EDE"/>
    <w:rsid w:val="00EB20F3"/>
    <w:rsid w:val="00EB28B9"/>
    <w:rsid w:val="00EB2942"/>
    <w:rsid w:val="00EB2A50"/>
    <w:rsid w:val="00EB2C4E"/>
    <w:rsid w:val="00EB3417"/>
    <w:rsid w:val="00EB38AC"/>
    <w:rsid w:val="00EB4719"/>
    <w:rsid w:val="00EB4DA9"/>
    <w:rsid w:val="00EB5054"/>
    <w:rsid w:val="00EB5066"/>
    <w:rsid w:val="00EB57E9"/>
    <w:rsid w:val="00EB5CDB"/>
    <w:rsid w:val="00EB6059"/>
    <w:rsid w:val="00EB6495"/>
    <w:rsid w:val="00EB69C7"/>
    <w:rsid w:val="00EB6B58"/>
    <w:rsid w:val="00EB6E77"/>
    <w:rsid w:val="00EC012D"/>
    <w:rsid w:val="00EC13F8"/>
    <w:rsid w:val="00EC24EF"/>
    <w:rsid w:val="00EC2A98"/>
    <w:rsid w:val="00EC2BA4"/>
    <w:rsid w:val="00EC30C0"/>
    <w:rsid w:val="00EC349C"/>
    <w:rsid w:val="00EC4250"/>
    <w:rsid w:val="00EC4759"/>
    <w:rsid w:val="00EC4C92"/>
    <w:rsid w:val="00EC544A"/>
    <w:rsid w:val="00EC5D3E"/>
    <w:rsid w:val="00EC623C"/>
    <w:rsid w:val="00EC71A7"/>
    <w:rsid w:val="00EC7941"/>
    <w:rsid w:val="00ED01BF"/>
    <w:rsid w:val="00ED116F"/>
    <w:rsid w:val="00ED201C"/>
    <w:rsid w:val="00ED2645"/>
    <w:rsid w:val="00ED3052"/>
    <w:rsid w:val="00ED30EA"/>
    <w:rsid w:val="00ED3238"/>
    <w:rsid w:val="00ED38CB"/>
    <w:rsid w:val="00ED445C"/>
    <w:rsid w:val="00ED4D6C"/>
    <w:rsid w:val="00ED5A93"/>
    <w:rsid w:val="00ED5BEC"/>
    <w:rsid w:val="00ED672D"/>
    <w:rsid w:val="00ED6F64"/>
    <w:rsid w:val="00ED7157"/>
    <w:rsid w:val="00ED71AF"/>
    <w:rsid w:val="00ED79FA"/>
    <w:rsid w:val="00ED7BD3"/>
    <w:rsid w:val="00ED7D70"/>
    <w:rsid w:val="00ED7FFD"/>
    <w:rsid w:val="00EE00B0"/>
    <w:rsid w:val="00EE0829"/>
    <w:rsid w:val="00EE13D6"/>
    <w:rsid w:val="00EE144A"/>
    <w:rsid w:val="00EE24A0"/>
    <w:rsid w:val="00EE303C"/>
    <w:rsid w:val="00EE431B"/>
    <w:rsid w:val="00EE4333"/>
    <w:rsid w:val="00EE5264"/>
    <w:rsid w:val="00EE5663"/>
    <w:rsid w:val="00EE75A5"/>
    <w:rsid w:val="00EE7B82"/>
    <w:rsid w:val="00EE7B8E"/>
    <w:rsid w:val="00EF0DCA"/>
    <w:rsid w:val="00EF1BC4"/>
    <w:rsid w:val="00EF4797"/>
    <w:rsid w:val="00EF522A"/>
    <w:rsid w:val="00EF58EE"/>
    <w:rsid w:val="00EF638D"/>
    <w:rsid w:val="00EF76D0"/>
    <w:rsid w:val="00EF7F83"/>
    <w:rsid w:val="00F00389"/>
    <w:rsid w:val="00F007A6"/>
    <w:rsid w:val="00F026AF"/>
    <w:rsid w:val="00F03229"/>
    <w:rsid w:val="00F039AF"/>
    <w:rsid w:val="00F03B0F"/>
    <w:rsid w:val="00F047A8"/>
    <w:rsid w:val="00F04F92"/>
    <w:rsid w:val="00F05596"/>
    <w:rsid w:val="00F05E9E"/>
    <w:rsid w:val="00F06BE4"/>
    <w:rsid w:val="00F06BF8"/>
    <w:rsid w:val="00F11313"/>
    <w:rsid w:val="00F11748"/>
    <w:rsid w:val="00F11B99"/>
    <w:rsid w:val="00F11FE8"/>
    <w:rsid w:val="00F1476E"/>
    <w:rsid w:val="00F157B2"/>
    <w:rsid w:val="00F15E7B"/>
    <w:rsid w:val="00F1738F"/>
    <w:rsid w:val="00F17836"/>
    <w:rsid w:val="00F2031E"/>
    <w:rsid w:val="00F20F2B"/>
    <w:rsid w:val="00F2159F"/>
    <w:rsid w:val="00F21874"/>
    <w:rsid w:val="00F21B99"/>
    <w:rsid w:val="00F221B8"/>
    <w:rsid w:val="00F2221A"/>
    <w:rsid w:val="00F2316D"/>
    <w:rsid w:val="00F23619"/>
    <w:rsid w:val="00F23BF1"/>
    <w:rsid w:val="00F2420C"/>
    <w:rsid w:val="00F24AB1"/>
    <w:rsid w:val="00F24F22"/>
    <w:rsid w:val="00F26925"/>
    <w:rsid w:val="00F304F0"/>
    <w:rsid w:val="00F306B1"/>
    <w:rsid w:val="00F310A0"/>
    <w:rsid w:val="00F313A7"/>
    <w:rsid w:val="00F3287A"/>
    <w:rsid w:val="00F32E7C"/>
    <w:rsid w:val="00F33DAC"/>
    <w:rsid w:val="00F349BC"/>
    <w:rsid w:val="00F36631"/>
    <w:rsid w:val="00F368AD"/>
    <w:rsid w:val="00F36D2A"/>
    <w:rsid w:val="00F37089"/>
    <w:rsid w:val="00F37F32"/>
    <w:rsid w:val="00F37F42"/>
    <w:rsid w:val="00F40043"/>
    <w:rsid w:val="00F41F33"/>
    <w:rsid w:val="00F423AC"/>
    <w:rsid w:val="00F429FA"/>
    <w:rsid w:val="00F42A43"/>
    <w:rsid w:val="00F43D14"/>
    <w:rsid w:val="00F4491B"/>
    <w:rsid w:val="00F45306"/>
    <w:rsid w:val="00F46A43"/>
    <w:rsid w:val="00F46AB4"/>
    <w:rsid w:val="00F46D9B"/>
    <w:rsid w:val="00F47570"/>
    <w:rsid w:val="00F4777C"/>
    <w:rsid w:val="00F500DA"/>
    <w:rsid w:val="00F50664"/>
    <w:rsid w:val="00F509F8"/>
    <w:rsid w:val="00F51187"/>
    <w:rsid w:val="00F513E0"/>
    <w:rsid w:val="00F51737"/>
    <w:rsid w:val="00F5222A"/>
    <w:rsid w:val="00F5243B"/>
    <w:rsid w:val="00F527B2"/>
    <w:rsid w:val="00F54808"/>
    <w:rsid w:val="00F5489B"/>
    <w:rsid w:val="00F54A6F"/>
    <w:rsid w:val="00F54FC6"/>
    <w:rsid w:val="00F55220"/>
    <w:rsid w:val="00F5549E"/>
    <w:rsid w:val="00F5554E"/>
    <w:rsid w:val="00F57151"/>
    <w:rsid w:val="00F60BF7"/>
    <w:rsid w:val="00F61133"/>
    <w:rsid w:val="00F61259"/>
    <w:rsid w:val="00F615C8"/>
    <w:rsid w:val="00F624FA"/>
    <w:rsid w:val="00F62585"/>
    <w:rsid w:val="00F62D04"/>
    <w:rsid w:val="00F63512"/>
    <w:rsid w:val="00F67AB3"/>
    <w:rsid w:val="00F70572"/>
    <w:rsid w:val="00F712AD"/>
    <w:rsid w:val="00F7165C"/>
    <w:rsid w:val="00F71A62"/>
    <w:rsid w:val="00F71F39"/>
    <w:rsid w:val="00F727A9"/>
    <w:rsid w:val="00F72BC6"/>
    <w:rsid w:val="00F72DC9"/>
    <w:rsid w:val="00F72E07"/>
    <w:rsid w:val="00F73409"/>
    <w:rsid w:val="00F73873"/>
    <w:rsid w:val="00F74372"/>
    <w:rsid w:val="00F74A42"/>
    <w:rsid w:val="00F7517B"/>
    <w:rsid w:val="00F76224"/>
    <w:rsid w:val="00F763AC"/>
    <w:rsid w:val="00F80EF1"/>
    <w:rsid w:val="00F80FAE"/>
    <w:rsid w:val="00F813A4"/>
    <w:rsid w:val="00F81678"/>
    <w:rsid w:val="00F81D3F"/>
    <w:rsid w:val="00F81F47"/>
    <w:rsid w:val="00F844A3"/>
    <w:rsid w:val="00F84D1A"/>
    <w:rsid w:val="00F86A61"/>
    <w:rsid w:val="00F87E20"/>
    <w:rsid w:val="00F908C4"/>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3F6D"/>
    <w:rsid w:val="00FA4BE2"/>
    <w:rsid w:val="00FA4C9F"/>
    <w:rsid w:val="00FA50FC"/>
    <w:rsid w:val="00FA513A"/>
    <w:rsid w:val="00FA7292"/>
    <w:rsid w:val="00FB040E"/>
    <w:rsid w:val="00FB1299"/>
    <w:rsid w:val="00FB12CE"/>
    <w:rsid w:val="00FB1E2B"/>
    <w:rsid w:val="00FB331B"/>
    <w:rsid w:val="00FB36D4"/>
    <w:rsid w:val="00FB4881"/>
    <w:rsid w:val="00FB4905"/>
    <w:rsid w:val="00FB5717"/>
    <w:rsid w:val="00FB589E"/>
    <w:rsid w:val="00FB5D26"/>
    <w:rsid w:val="00FB7078"/>
    <w:rsid w:val="00FB734F"/>
    <w:rsid w:val="00FB7AC8"/>
    <w:rsid w:val="00FC0608"/>
    <w:rsid w:val="00FC0725"/>
    <w:rsid w:val="00FC0B2F"/>
    <w:rsid w:val="00FC0BE8"/>
    <w:rsid w:val="00FC1CDA"/>
    <w:rsid w:val="00FC2793"/>
    <w:rsid w:val="00FC2997"/>
    <w:rsid w:val="00FC3CF4"/>
    <w:rsid w:val="00FC46F7"/>
    <w:rsid w:val="00FC4E78"/>
    <w:rsid w:val="00FC5C15"/>
    <w:rsid w:val="00FC714E"/>
    <w:rsid w:val="00FD05EA"/>
    <w:rsid w:val="00FD0CF3"/>
    <w:rsid w:val="00FD0D3B"/>
    <w:rsid w:val="00FD0E7D"/>
    <w:rsid w:val="00FD0ECD"/>
    <w:rsid w:val="00FD1105"/>
    <w:rsid w:val="00FD1574"/>
    <w:rsid w:val="00FD199C"/>
    <w:rsid w:val="00FD1C62"/>
    <w:rsid w:val="00FD1EB6"/>
    <w:rsid w:val="00FD23A0"/>
    <w:rsid w:val="00FD2708"/>
    <w:rsid w:val="00FD2ACE"/>
    <w:rsid w:val="00FD355B"/>
    <w:rsid w:val="00FD37F5"/>
    <w:rsid w:val="00FD4BF1"/>
    <w:rsid w:val="00FD4D95"/>
    <w:rsid w:val="00FD4DF8"/>
    <w:rsid w:val="00FD5BB1"/>
    <w:rsid w:val="00FD5E12"/>
    <w:rsid w:val="00FD683C"/>
    <w:rsid w:val="00FD71B6"/>
    <w:rsid w:val="00FE08A1"/>
    <w:rsid w:val="00FE0C0C"/>
    <w:rsid w:val="00FE2631"/>
    <w:rsid w:val="00FE264E"/>
    <w:rsid w:val="00FE29DC"/>
    <w:rsid w:val="00FE305E"/>
    <w:rsid w:val="00FE35FF"/>
    <w:rsid w:val="00FE41B2"/>
    <w:rsid w:val="00FE4419"/>
    <w:rsid w:val="00FE4BEE"/>
    <w:rsid w:val="00FE668A"/>
    <w:rsid w:val="00FE6816"/>
    <w:rsid w:val="00FE799A"/>
    <w:rsid w:val="00FE7DE2"/>
    <w:rsid w:val="00FF0927"/>
    <w:rsid w:val="00FF09FD"/>
    <w:rsid w:val="00FF104B"/>
    <w:rsid w:val="00FF1D40"/>
    <w:rsid w:val="00FF3055"/>
    <w:rsid w:val="00FF413A"/>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uiPriority w:val="99"/>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aliases w:val="sw tekst,CW_Lista"/>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945B4E"/>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99042717">
      <w:bodyDiv w:val="1"/>
      <w:marLeft w:val="0"/>
      <w:marRight w:val="0"/>
      <w:marTop w:val="0"/>
      <w:marBottom w:val="0"/>
      <w:divBdr>
        <w:top w:val="none" w:sz="0" w:space="0" w:color="auto"/>
        <w:left w:val="none" w:sz="0" w:space="0" w:color="auto"/>
        <w:bottom w:val="none" w:sz="0" w:space="0" w:color="auto"/>
        <w:right w:val="none" w:sz="0" w:space="0" w:color="auto"/>
      </w:divBdr>
    </w:div>
    <w:div w:id="311642628">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474955501">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43650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970326428">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64645082">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D1A94-8B7B-4899-9132-42637A59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12</Pages>
  <Words>7266</Words>
  <Characters>43597</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50762</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696</cp:revision>
  <cp:lastPrinted>2022-05-17T13:23:00Z</cp:lastPrinted>
  <dcterms:created xsi:type="dcterms:W3CDTF">2021-02-12T11:28:00Z</dcterms:created>
  <dcterms:modified xsi:type="dcterms:W3CDTF">2022-05-23T11:36:00Z</dcterms:modified>
</cp:coreProperties>
</file>